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CB" w:rsidRPr="000644E8" w:rsidRDefault="008031CB" w:rsidP="00CE443E">
      <w:pPr>
        <w:spacing w:after="0" w:line="240" w:lineRule="auto"/>
        <w:jc w:val="center"/>
        <w:rPr>
          <w:rFonts w:ascii="Times New Roman" w:hAnsi="Times New Roman"/>
          <w:b/>
        </w:rPr>
      </w:pPr>
      <w:proofErr w:type="spellStart"/>
      <w:r w:rsidRPr="000644E8">
        <w:rPr>
          <w:rFonts w:ascii="Times New Roman" w:hAnsi="Times New Roman"/>
          <w:b/>
        </w:rPr>
        <w:t>Силлабус</w:t>
      </w:r>
      <w:proofErr w:type="spellEnd"/>
    </w:p>
    <w:p w:rsidR="008031CB"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rPr>
        <w:t xml:space="preserve">2019-2020 </w:t>
      </w:r>
      <w:r w:rsidRPr="000644E8">
        <w:rPr>
          <w:rFonts w:ascii="Times New Roman" w:hAnsi="Times New Roman"/>
          <w:b/>
          <w:lang w:val="kk-KZ"/>
        </w:rPr>
        <w:t>оқу жылы/ күзгі семестр</w:t>
      </w:r>
    </w:p>
    <w:p w:rsidR="001A764C"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lang w:val="kk-KZ"/>
        </w:rPr>
        <w:t>PhD докторантура</w:t>
      </w:r>
      <w:r w:rsidR="001A764C" w:rsidRPr="000644E8">
        <w:rPr>
          <w:rFonts w:ascii="Times New Roman" w:hAnsi="Times New Roman"/>
          <w:b/>
          <w:lang w:val="kk-KZ"/>
        </w:rPr>
        <w:t>, Халықаралық журналистика</w:t>
      </w:r>
    </w:p>
    <w:p w:rsidR="008031CB" w:rsidRPr="000644E8" w:rsidRDefault="008031CB" w:rsidP="00CE443E">
      <w:pPr>
        <w:spacing w:after="0" w:line="240" w:lineRule="auto"/>
        <w:jc w:val="center"/>
        <w:rPr>
          <w:rFonts w:ascii="Times New Roman" w:hAnsi="Times New Roman"/>
          <w:b/>
          <w:lang w:val="kk-KZ"/>
        </w:rPr>
      </w:pPr>
      <w:r w:rsidRPr="000644E8">
        <w:rPr>
          <w:rFonts w:ascii="Times New Roman" w:hAnsi="Times New Roman"/>
          <w:b/>
          <w:lang w:val="kk-KZ"/>
        </w:rPr>
        <w:t xml:space="preserve">білім беру бағдарламасы бойынша </w:t>
      </w:r>
    </w:p>
    <w:p w:rsidR="008031CB" w:rsidRPr="000644E8" w:rsidRDefault="008031CB" w:rsidP="00CE443E">
      <w:pPr>
        <w:spacing w:after="0" w:line="240" w:lineRule="auto"/>
        <w:jc w:val="center"/>
        <w:rPr>
          <w:rFonts w:ascii="Times New Roman" w:hAnsi="Times New Roman"/>
          <w:b/>
          <w:lang w:val="kk-KZ"/>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7"/>
        <w:gridCol w:w="234"/>
        <w:gridCol w:w="758"/>
        <w:gridCol w:w="991"/>
        <w:gridCol w:w="851"/>
        <w:gridCol w:w="776"/>
        <w:gridCol w:w="1065"/>
        <w:gridCol w:w="824"/>
        <w:gridCol w:w="314"/>
        <w:gridCol w:w="660"/>
        <w:gridCol w:w="614"/>
        <w:gridCol w:w="1278"/>
      </w:tblGrid>
      <w:tr w:rsidR="008031CB" w:rsidRPr="000644E8" w:rsidTr="001A764C">
        <w:trPr>
          <w:trHeight w:val="265"/>
        </w:trPr>
        <w:tc>
          <w:tcPr>
            <w:tcW w:w="1526"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Пәннің коды</w:t>
            </w:r>
          </w:p>
        </w:tc>
        <w:tc>
          <w:tcPr>
            <w:tcW w:w="2010" w:type="dxa"/>
            <w:gridSpan w:val="4"/>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Пәннің атауы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Д</w:t>
            </w:r>
            <w:r w:rsidR="008031CB" w:rsidRPr="000644E8">
              <w:rPr>
                <w:rFonts w:ascii="Times New Roman" w:hAnsi="Times New Roman"/>
                <w:b/>
                <w:lang w:val="kk-KZ"/>
              </w:rPr>
              <w:t>ӨЖ</w:t>
            </w:r>
          </w:p>
        </w:tc>
        <w:tc>
          <w:tcPr>
            <w:tcW w:w="2665" w:type="dxa"/>
            <w:gridSpan w:val="3"/>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Апта бойынша сағат саны</w:t>
            </w:r>
          </w:p>
        </w:tc>
        <w:tc>
          <w:tcPr>
            <w:tcW w:w="974" w:type="dxa"/>
            <w:gridSpan w:val="2"/>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lang w:val="kk-KZ"/>
              </w:rPr>
              <w:t>Кредит саны</w:t>
            </w:r>
          </w:p>
        </w:tc>
        <w:tc>
          <w:tcPr>
            <w:tcW w:w="1892" w:type="dxa"/>
            <w:gridSpan w:val="2"/>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Д</w:t>
            </w:r>
            <w:r w:rsidR="008031CB" w:rsidRPr="000644E8">
              <w:rPr>
                <w:rFonts w:ascii="Times New Roman" w:hAnsi="Times New Roman"/>
                <w:b/>
                <w:lang w:val="kk-KZ"/>
              </w:rPr>
              <w:t>ӨӨЖ</w:t>
            </w:r>
          </w:p>
        </w:tc>
      </w:tr>
      <w:tr w:rsidR="008031CB" w:rsidRPr="000644E8" w:rsidTr="001A764C">
        <w:trPr>
          <w:trHeight w:val="265"/>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2010" w:type="dxa"/>
            <w:gridSpan w:val="4"/>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776" w:type="dxa"/>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jc w:val="center"/>
              <w:rPr>
                <w:rFonts w:ascii="Times New Roman" w:hAnsi="Times New Roman"/>
                <w:b/>
                <w:lang w:val="kk-KZ"/>
              </w:rPr>
            </w:pPr>
            <w:r w:rsidRPr="000644E8">
              <w:rPr>
                <w:rFonts w:ascii="Times New Roman" w:hAnsi="Times New Roman"/>
                <w:b/>
                <w:lang w:val="kk-KZ"/>
              </w:rPr>
              <w:t>Дәріс</w:t>
            </w:r>
          </w:p>
        </w:tc>
        <w:tc>
          <w:tcPr>
            <w:tcW w:w="1065" w:type="dxa"/>
            <w:tcBorders>
              <w:top w:val="single" w:sz="4" w:space="0" w:color="000000"/>
              <w:left w:val="single" w:sz="4" w:space="0" w:color="000000"/>
              <w:bottom w:val="single" w:sz="4" w:space="0" w:color="000000"/>
              <w:right w:val="single" w:sz="4" w:space="0" w:color="000000"/>
            </w:tcBorders>
            <w:hideMark/>
          </w:tcPr>
          <w:p w:rsidR="008031CB" w:rsidRPr="000644E8" w:rsidRDefault="00AF0C72" w:rsidP="00CE443E">
            <w:pPr>
              <w:autoSpaceDE w:val="0"/>
              <w:autoSpaceDN w:val="0"/>
              <w:adjustRightInd w:val="0"/>
              <w:spacing w:after="0" w:line="240" w:lineRule="auto"/>
              <w:jc w:val="center"/>
              <w:rPr>
                <w:rFonts w:ascii="Times New Roman" w:hAnsi="Times New Roman"/>
                <w:b/>
                <w:lang w:val="kk-KZ"/>
              </w:rPr>
            </w:pPr>
            <w:r w:rsidRPr="000644E8">
              <w:rPr>
                <w:rFonts w:ascii="Times New Roman" w:hAnsi="Times New Roman"/>
                <w:b/>
                <w:lang w:val="kk-KZ"/>
              </w:rPr>
              <w:t xml:space="preserve">Тәжіриб </w:t>
            </w:r>
          </w:p>
        </w:tc>
        <w:tc>
          <w:tcPr>
            <w:tcW w:w="824"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b/>
              </w:rPr>
            </w:pPr>
            <w:proofErr w:type="spellStart"/>
            <w:proofErr w:type="gramStart"/>
            <w:r w:rsidRPr="000644E8">
              <w:rPr>
                <w:rFonts w:ascii="Times New Roman" w:hAnsi="Times New Roman"/>
                <w:b/>
              </w:rPr>
              <w:t>Лаб</w:t>
            </w:r>
            <w:proofErr w:type="spellEnd"/>
            <w:proofErr w:type="gramEnd"/>
          </w:p>
        </w:tc>
        <w:tc>
          <w:tcPr>
            <w:tcW w:w="974"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rPr>
            </w:pPr>
          </w:p>
        </w:tc>
        <w:tc>
          <w:tcPr>
            <w:tcW w:w="1892"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lang w:val="en-US"/>
              </w:rPr>
            </w:pPr>
          </w:p>
        </w:tc>
      </w:tr>
      <w:tr w:rsidR="008031CB" w:rsidRPr="000644E8" w:rsidTr="001A764C">
        <w:tc>
          <w:tcPr>
            <w:tcW w:w="1526"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pStyle w:val="11"/>
              <w:rPr>
                <w:sz w:val="22"/>
                <w:szCs w:val="22"/>
                <w:lang w:val="kk-KZ"/>
              </w:rPr>
            </w:pPr>
          </w:p>
          <w:p w:rsidR="008031CB" w:rsidRPr="000644E8" w:rsidRDefault="008031CB" w:rsidP="00CE443E">
            <w:pPr>
              <w:autoSpaceDE w:val="0"/>
              <w:autoSpaceDN w:val="0"/>
              <w:adjustRightInd w:val="0"/>
              <w:spacing w:after="0" w:line="240" w:lineRule="auto"/>
              <w:jc w:val="center"/>
              <w:rPr>
                <w:rFonts w:ascii="Times New Roman" w:hAnsi="Times New Roman"/>
                <w:b/>
              </w:rPr>
            </w:pPr>
          </w:p>
        </w:tc>
        <w:tc>
          <w:tcPr>
            <w:tcW w:w="2010" w:type="dxa"/>
            <w:gridSpan w:val="4"/>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lang w:val="kk-KZ"/>
              </w:rPr>
            </w:pPr>
            <w:r w:rsidRPr="000644E8">
              <w:rPr>
                <w:rFonts w:ascii="Times New Roman" w:hAnsi="Times New Roman"/>
                <w:lang w:val="kk-KZ"/>
              </w:rPr>
              <w:t>Трансұлттық қоғамдастықтар және медиамәдениет</w:t>
            </w:r>
          </w:p>
        </w:tc>
        <w:tc>
          <w:tcPr>
            <w:tcW w:w="851"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98</w:t>
            </w:r>
          </w:p>
        </w:tc>
        <w:tc>
          <w:tcPr>
            <w:tcW w:w="776"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lang w:val="en-US"/>
              </w:rPr>
              <w:t>30</w:t>
            </w:r>
          </w:p>
        </w:tc>
        <w:tc>
          <w:tcPr>
            <w:tcW w:w="106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rPr>
              <w:t>1</w:t>
            </w:r>
            <w:r w:rsidRPr="000644E8">
              <w:rPr>
                <w:rFonts w:ascii="Times New Roman" w:hAnsi="Times New Roman"/>
                <w:lang w:val="en-US"/>
              </w:rPr>
              <w:t>5</w:t>
            </w:r>
          </w:p>
        </w:tc>
        <w:tc>
          <w:tcPr>
            <w:tcW w:w="824"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lang w:val="en-US"/>
              </w:rPr>
            </w:pPr>
            <w:r w:rsidRPr="000644E8">
              <w:rPr>
                <w:rFonts w:ascii="Times New Roman" w:hAnsi="Times New Roman"/>
                <w:lang w:val="en-US"/>
              </w:rPr>
              <w:t>5</w:t>
            </w:r>
          </w:p>
        </w:tc>
        <w:tc>
          <w:tcPr>
            <w:tcW w:w="1892"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jc w:val="center"/>
              <w:rPr>
                <w:rFonts w:ascii="Times New Roman" w:hAnsi="Times New Roman"/>
              </w:rPr>
            </w:pPr>
            <w:r w:rsidRPr="000644E8">
              <w:rPr>
                <w:rFonts w:ascii="Times New Roman" w:hAnsi="Times New Roman"/>
              </w:rPr>
              <w:t>7</w:t>
            </w:r>
          </w:p>
        </w:tc>
      </w:tr>
      <w:tr w:rsidR="008031CB" w:rsidRPr="000644E8" w:rsidTr="008031CB">
        <w:trPr>
          <w:trHeight w:val="214"/>
        </w:trPr>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rPr>
            </w:pPr>
            <w:r w:rsidRPr="000644E8">
              <w:rPr>
                <w:rFonts w:ascii="Times New Roman" w:hAnsi="Times New Roman"/>
                <w:b/>
              </w:rPr>
              <w:t>Лектор</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both"/>
              <w:rPr>
                <w:rFonts w:ascii="Times New Roman" w:hAnsi="Times New Roman"/>
                <w:lang w:val="kk-KZ"/>
              </w:rPr>
            </w:pPr>
            <w:r w:rsidRPr="000644E8">
              <w:rPr>
                <w:rFonts w:ascii="Times New Roman" w:hAnsi="Times New Roman"/>
                <w:lang w:val="kk-KZ"/>
              </w:rPr>
              <w:t>Шыңғысова Назгүл Тұрсынбайқызы</w:t>
            </w:r>
          </w:p>
          <w:p w:rsidR="007A2926" w:rsidRPr="000644E8" w:rsidRDefault="007A2926" w:rsidP="00CE443E">
            <w:pPr>
              <w:spacing w:after="0" w:line="240" w:lineRule="auto"/>
              <w:jc w:val="both"/>
              <w:rPr>
                <w:rFonts w:ascii="Times New Roman" w:hAnsi="Times New Roman"/>
                <w:lang w:val="kk-KZ"/>
              </w:rPr>
            </w:pPr>
            <w:r w:rsidRPr="000644E8">
              <w:rPr>
                <w:rFonts w:ascii="Times New Roman" w:hAnsi="Times New Roman"/>
                <w:lang w:val="kk-KZ"/>
              </w:rPr>
              <w:t>филол.ғ.д., профессор</w:t>
            </w:r>
          </w:p>
        </w:tc>
        <w:tc>
          <w:tcPr>
            <w:tcW w:w="1274" w:type="dxa"/>
            <w:gridSpan w:val="2"/>
            <w:vMerge w:val="restart"/>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Офис-сағаты</w:t>
            </w:r>
          </w:p>
          <w:p w:rsidR="008031CB" w:rsidRPr="000644E8" w:rsidRDefault="008031CB" w:rsidP="00CE443E">
            <w:pPr>
              <w:autoSpaceDE w:val="0"/>
              <w:autoSpaceDN w:val="0"/>
              <w:adjustRightInd w:val="0"/>
              <w:spacing w:after="0" w:line="240" w:lineRule="auto"/>
              <w:rPr>
                <w:rFonts w:ascii="Times New Roman" w:hAnsi="Times New Roman"/>
                <w:b/>
                <w:lang w:val="kk-KZ"/>
              </w:rPr>
            </w:pPr>
          </w:p>
        </w:tc>
        <w:tc>
          <w:tcPr>
            <w:tcW w:w="1278" w:type="dxa"/>
            <w:vMerge w:val="restart"/>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Сабақ кестесі бойынша</w:t>
            </w:r>
          </w:p>
        </w:tc>
      </w:tr>
      <w:tr w:rsidR="008031CB" w:rsidRPr="000644E8" w:rsidTr="008031CB">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e-mail</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266FF9" w:rsidP="00CE443E">
            <w:pPr>
              <w:spacing w:after="0" w:line="240" w:lineRule="auto"/>
              <w:jc w:val="both"/>
              <w:rPr>
                <w:rFonts w:ascii="Times New Roman" w:hAnsi="Times New Roman"/>
                <w:lang w:val="kk-KZ"/>
              </w:rPr>
            </w:pPr>
            <w:hyperlink r:id="rId5" w:history="1">
              <w:r w:rsidR="00013175" w:rsidRPr="000644E8">
                <w:rPr>
                  <w:rStyle w:val="a7"/>
                  <w:rFonts w:ascii="Times New Roman" w:hAnsi="Times New Roman"/>
                  <w:lang w:val="kk-KZ"/>
                </w:rPr>
                <w:t>nazgul.shyngyssova@gmail.com</w:t>
              </w:r>
            </w:hyperlink>
            <w:r w:rsidR="00013175" w:rsidRPr="000644E8">
              <w:rPr>
                <w:rFonts w:ascii="Times New Roman" w:hAnsi="Times New Roman"/>
                <w:lang w:val="kk-KZ"/>
              </w:rPr>
              <w:t xml:space="preserve"> </w:t>
            </w:r>
          </w:p>
        </w:tc>
        <w:tc>
          <w:tcPr>
            <w:tcW w:w="1274" w:type="dxa"/>
            <w:gridSpan w:val="2"/>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b/>
                <w:lang w:val="kk-KZ"/>
              </w:rPr>
            </w:pPr>
          </w:p>
        </w:tc>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rPr>
                <w:rFonts w:ascii="Times New Roman" w:hAnsi="Times New Roman"/>
                <w:lang w:val="kk-KZ"/>
              </w:rPr>
            </w:pPr>
          </w:p>
        </w:tc>
      </w:tr>
      <w:tr w:rsidR="008031CB" w:rsidRPr="000644E8" w:rsidTr="008031CB">
        <w:tc>
          <w:tcPr>
            <w:tcW w:w="1553" w:type="dxa"/>
            <w:gridSpan w:val="2"/>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autoSpaceDE w:val="0"/>
              <w:autoSpaceDN w:val="0"/>
              <w:adjustRightInd w:val="0"/>
              <w:spacing w:after="0" w:line="240" w:lineRule="auto"/>
              <w:rPr>
                <w:rFonts w:ascii="Times New Roman" w:hAnsi="Times New Roman"/>
                <w:b/>
                <w:lang w:val="kk-KZ"/>
              </w:rPr>
            </w:pPr>
            <w:r w:rsidRPr="000644E8">
              <w:rPr>
                <w:rFonts w:ascii="Times New Roman" w:hAnsi="Times New Roman"/>
                <w:b/>
                <w:lang w:val="kk-KZ"/>
              </w:rPr>
              <w:t xml:space="preserve">Телефоны </w:t>
            </w:r>
          </w:p>
        </w:tc>
        <w:tc>
          <w:tcPr>
            <w:tcW w:w="5813" w:type="dxa"/>
            <w:gridSpan w:val="8"/>
            <w:tcBorders>
              <w:top w:val="single" w:sz="4" w:space="0" w:color="000000"/>
              <w:left w:val="single" w:sz="4" w:space="0" w:color="000000"/>
              <w:bottom w:val="single" w:sz="4" w:space="0" w:color="000000"/>
              <w:right w:val="single" w:sz="4" w:space="0" w:color="000000"/>
            </w:tcBorders>
          </w:tcPr>
          <w:p w:rsidR="008031CB" w:rsidRPr="000644E8" w:rsidRDefault="00D8519D" w:rsidP="00CE443E">
            <w:pPr>
              <w:spacing w:after="0" w:line="240" w:lineRule="auto"/>
              <w:jc w:val="both"/>
              <w:rPr>
                <w:rFonts w:ascii="Times New Roman" w:hAnsi="Times New Roman"/>
                <w:lang w:val="kk-KZ"/>
              </w:rPr>
            </w:pPr>
            <w:r w:rsidRPr="000644E8">
              <w:rPr>
                <w:rFonts w:ascii="Times New Roman" w:hAnsi="Times New Roman"/>
                <w:lang w:val="kk-KZ"/>
              </w:rPr>
              <w:t>8701</w:t>
            </w:r>
            <w:r w:rsidR="000644E8">
              <w:rPr>
                <w:rFonts w:ascii="Times New Roman" w:hAnsi="Times New Roman"/>
                <w:lang w:val="kk-KZ"/>
              </w:rPr>
              <w:t>9939007</w:t>
            </w:r>
          </w:p>
        </w:tc>
        <w:tc>
          <w:tcPr>
            <w:tcW w:w="127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rPr>
                <w:rFonts w:ascii="Times New Roman" w:hAnsi="Times New Roman"/>
                <w:b/>
                <w:lang w:val="kk-KZ"/>
              </w:rPr>
            </w:pPr>
          </w:p>
        </w:tc>
        <w:tc>
          <w:tcPr>
            <w:tcW w:w="1278"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autoSpaceDE w:val="0"/>
              <w:autoSpaceDN w:val="0"/>
              <w:adjustRightInd w:val="0"/>
              <w:spacing w:after="0" w:line="240" w:lineRule="auto"/>
              <w:jc w:val="center"/>
              <w:rPr>
                <w:rFonts w:ascii="Times New Roman" w:hAnsi="Times New Roman"/>
                <w:lang w:val="kk-KZ"/>
              </w:rPr>
            </w:pPr>
          </w:p>
        </w:tc>
      </w:tr>
      <w:tr w:rsidR="008031CB" w:rsidRPr="00331808" w:rsidTr="008031CB">
        <w:tblPrEx>
          <w:tblLook w:val="00A0"/>
        </w:tblPrEx>
        <w:tc>
          <w:tcPr>
            <w:tcW w:w="1787" w:type="dxa"/>
            <w:gridSpan w:val="3"/>
            <w:tcBorders>
              <w:top w:val="single" w:sz="4" w:space="0" w:color="000000"/>
              <w:left w:val="single" w:sz="4" w:space="0" w:color="000000"/>
              <w:bottom w:val="single" w:sz="4" w:space="0" w:color="000000"/>
              <w:right w:val="single" w:sz="4" w:space="0" w:color="000000"/>
            </w:tcBorders>
            <w:hideMark/>
          </w:tcPr>
          <w:p w:rsidR="008031CB" w:rsidRPr="000644E8" w:rsidRDefault="007A2926" w:rsidP="00CE443E">
            <w:pPr>
              <w:spacing w:after="0" w:line="240" w:lineRule="auto"/>
              <w:rPr>
                <w:rFonts w:ascii="Times New Roman" w:hAnsi="Times New Roman"/>
                <w:lang w:val="kk-KZ"/>
              </w:rPr>
            </w:pPr>
            <w:r w:rsidRPr="000644E8">
              <w:rPr>
                <w:rFonts w:ascii="Times New Roman" w:hAnsi="Times New Roman"/>
                <w:lang w:val="kk-KZ"/>
              </w:rPr>
              <w:t>Курстың академиялық презентациясы</w:t>
            </w:r>
          </w:p>
        </w:tc>
        <w:tc>
          <w:tcPr>
            <w:tcW w:w="8131" w:type="dxa"/>
            <w:gridSpan w:val="10"/>
            <w:tcBorders>
              <w:top w:val="single" w:sz="4" w:space="0" w:color="000000"/>
              <w:left w:val="single" w:sz="4" w:space="0" w:color="000000"/>
              <w:bottom w:val="single" w:sz="4" w:space="0" w:color="000000"/>
              <w:right w:val="single" w:sz="4" w:space="0" w:color="000000"/>
            </w:tcBorders>
            <w:hideMark/>
          </w:tcPr>
          <w:p w:rsidR="007A2926" w:rsidRPr="000644E8" w:rsidRDefault="007A2926" w:rsidP="00CE443E">
            <w:pPr>
              <w:spacing w:after="0" w:line="240" w:lineRule="auto"/>
              <w:jc w:val="both"/>
              <w:rPr>
                <w:rFonts w:ascii="Times New Roman" w:hAnsi="Times New Roman"/>
                <w:b/>
                <w:lang w:val="kk-KZ"/>
              </w:rPr>
            </w:pPr>
            <w:r w:rsidRPr="000644E8">
              <w:rPr>
                <w:rFonts w:ascii="Times New Roman" w:hAnsi="Times New Roman"/>
                <w:b/>
                <w:lang w:val="kk-KZ"/>
              </w:rPr>
              <w:t>Пәннің мақсатын құрылымдау</w:t>
            </w:r>
          </w:p>
          <w:p w:rsidR="007A2926" w:rsidRPr="000644E8" w:rsidRDefault="007A2926" w:rsidP="00CE443E">
            <w:pPr>
              <w:spacing w:after="0" w:line="240" w:lineRule="auto"/>
              <w:jc w:val="both"/>
              <w:rPr>
                <w:rFonts w:ascii="Times New Roman" w:hAnsi="Times New Roman"/>
                <w:b/>
                <w:lang w:val="kk-KZ"/>
              </w:rPr>
            </w:pPr>
            <w:r w:rsidRPr="000644E8">
              <w:rPr>
                <w:rFonts w:ascii="Times New Roman" w:hAnsi="Times New Roman"/>
                <w:b/>
                <w:lang w:val="kk-KZ"/>
              </w:rPr>
              <w:t>Пәнді игеру мақсатында студент білетін қағидалар:</w:t>
            </w:r>
          </w:p>
          <w:p w:rsidR="00424ECF" w:rsidRPr="000644E8" w:rsidRDefault="00B265F7" w:rsidP="00B265F7">
            <w:pPr>
              <w:spacing w:after="0" w:line="240" w:lineRule="auto"/>
              <w:jc w:val="both"/>
              <w:rPr>
                <w:rFonts w:ascii="Times New Roman" w:hAnsi="Times New Roman"/>
                <w:lang w:val="kk-KZ" w:eastAsia="ar-SA"/>
              </w:rPr>
            </w:pPr>
            <w:r w:rsidRPr="000644E8">
              <w:rPr>
                <w:rFonts w:ascii="Times New Roman" w:hAnsi="Times New Roman"/>
                <w:lang w:val="kk-KZ" w:eastAsia="ar-SA"/>
              </w:rPr>
              <w:t>Трансұлттық компаниялардың рөлі, орны, тарихы туралы ақпараттандыру.</w:t>
            </w:r>
            <w:r w:rsidR="00424ECF" w:rsidRPr="000644E8">
              <w:rPr>
                <w:rFonts w:ascii="Times New Roman" w:hAnsi="Times New Roman"/>
                <w:lang w:val="kk-KZ" w:eastAsia="ar-SA"/>
              </w:rPr>
              <w:t xml:space="preserve"> </w:t>
            </w:r>
            <w:r w:rsidRPr="000644E8">
              <w:rPr>
                <w:rFonts w:ascii="Times New Roman" w:hAnsi="Times New Roman"/>
                <w:lang w:val="kk-KZ" w:eastAsia="ar-SA"/>
              </w:rPr>
              <w:t>Трансұлттық компаниялардың БАҚ-тағы көрінісі. Ұлттық ерекшеліктері. Өзара ынтымақтастықтары.</w:t>
            </w:r>
          </w:p>
          <w:p w:rsidR="00B265F7"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Сонымен қатар:</w:t>
            </w:r>
            <w:r w:rsidR="00B265F7" w:rsidRPr="000644E8">
              <w:rPr>
                <w:rFonts w:ascii="Times New Roman" w:hAnsi="Times New Roman"/>
                <w:lang w:val="kk-KZ" w:eastAsia="ar-SA"/>
              </w:rPr>
              <w:t xml:space="preserve"> </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eastAsia="Calibri" w:hAnsi="Times New Roman" w:cs="Times New Roman"/>
                <w:lang w:val="kk-KZ" w:eastAsia="en-US"/>
              </w:rPr>
              <w:t xml:space="preserve">Трансұлттық корпорациялардың әлемдік </w:t>
            </w:r>
            <w:r w:rsidR="00061C79" w:rsidRPr="000644E8">
              <w:rPr>
                <w:rFonts w:ascii="Times New Roman" w:eastAsia="Calibri" w:hAnsi="Times New Roman" w:cs="Times New Roman"/>
                <w:lang w:val="kk-KZ" w:eastAsia="en-US"/>
              </w:rPr>
              <w:t>ақпараттық-</w:t>
            </w:r>
            <w:r w:rsidRPr="000644E8">
              <w:rPr>
                <w:rFonts w:ascii="Times New Roman" w:eastAsia="Calibri" w:hAnsi="Times New Roman" w:cs="Times New Roman"/>
                <w:lang w:val="kk-KZ" w:eastAsia="en-US"/>
              </w:rPr>
              <w:t>экономикадағы орны. Халықаралық корпорациялардың әлемдік шаруашылықтағы орнының негізі,</w:t>
            </w:r>
            <w:r w:rsidR="00424ECF" w:rsidRPr="000644E8">
              <w:rPr>
                <w:rFonts w:ascii="Times New Roman" w:hAnsi="Times New Roman"/>
                <w:lang w:val="kk-KZ" w:eastAsia="ar-SA"/>
              </w:rPr>
              <w:t>саясат принциптерін үйрену;</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bCs/>
                <w:lang w:val="kk-KZ" w:eastAsia="ar-SA"/>
              </w:rPr>
              <w:t>Трансұлттық корпорациялардың қабылдаушы елдердің ұлттық экономикаларына әсері. Трансұлттық корпорациялар мен ҚР-ның ақпараттық-экономикалық қауіпсіздігіне әсері.</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lang w:val="kk-KZ"/>
              </w:rPr>
              <w:t>Бұқаралық коммуникацияның дәстүрлі семиотика, архетип және мифологиялық модельдері.</w:t>
            </w:r>
          </w:p>
          <w:p w:rsidR="00424ECF"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lang w:val="kk-KZ"/>
              </w:rPr>
              <w:t>Медиа әлемдегі жаһандану үрдістері мен сынақтары. Ақпараттардың трансформациялануы және тренд сөздер.</w:t>
            </w:r>
          </w:p>
          <w:p w:rsidR="00B265F7" w:rsidRPr="000644E8" w:rsidRDefault="00B265F7" w:rsidP="00424ECF">
            <w:pPr>
              <w:spacing w:after="0" w:line="240" w:lineRule="auto"/>
              <w:jc w:val="both"/>
              <w:rPr>
                <w:rFonts w:ascii="Times New Roman" w:hAnsi="Times New Roman"/>
                <w:lang w:val="kk-KZ" w:eastAsia="ar-SA"/>
              </w:rPr>
            </w:pPr>
            <w:r w:rsidRPr="000644E8">
              <w:rPr>
                <w:rFonts w:ascii="Times New Roman" w:hAnsi="Times New Roman"/>
                <w:bCs/>
                <w:lang w:val="kk-KZ" w:eastAsia="ar-SA"/>
              </w:rPr>
              <w:t>Медиабілімді жетілдіру арқылы білім экономикасына: трансұлттық корпорациялар халықаралық құқықтың субъектісі ретінде</w:t>
            </w:r>
            <w:r w:rsidRPr="000644E8">
              <w:rPr>
                <w:rFonts w:ascii="Times New Roman" w:hAnsi="Times New Roman"/>
                <w:lang w:val="kk-KZ" w:eastAsia="ar-SA"/>
              </w:rPr>
              <w:t xml:space="preserve"> </w:t>
            </w:r>
            <w:r w:rsidRPr="000644E8">
              <w:rPr>
                <w:rFonts w:ascii="Times New Roman" w:hAnsi="Times New Roman"/>
                <w:b/>
                <w:lang w:val="kk-KZ" w:eastAsia="ar-SA"/>
              </w:rPr>
              <w:t>қарастыру</w:t>
            </w:r>
            <w:r w:rsidRPr="000644E8">
              <w:rPr>
                <w:rFonts w:ascii="Times New Roman" w:hAnsi="Times New Roman"/>
                <w:lang w:val="kk-KZ" w:eastAsia="ar-SA"/>
              </w:rPr>
              <w:t>.</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 xml:space="preserve">Оқыту нәтижелері: </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Әлемдегі және Қазақстандағы билік органдарының PR саясатын ұғындыру, PR нарықты зерттеу.</w:t>
            </w:r>
          </w:p>
          <w:p w:rsidR="00424ECF" w:rsidRPr="000644E8" w:rsidRDefault="00424ECF" w:rsidP="00424ECF">
            <w:pPr>
              <w:spacing w:after="0" w:line="240" w:lineRule="auto"/>
              <w:jc w:val="both"/>
              <w:rPr>
                <w:rFonts w:ascii="Times New Roman" w:hAnsi="Times New Roman"/>
                <w:lang w:val="kk-KZ" w:eastAsia="ar-SA"/>
              </w:rPr>
            </w:pPr>
            <w:r w:rsidRPr="000644E8">
              <w:rPr>
                <w:rFonts w:ascii="Times New Roman" w:hAnsi="Times New Roman"/>
                <w:lang w:val="kk-KZ" w:eastAsia="ar-SA"/>
              </w:rPr>
              <w:t>Курсты меңгеру нәтижесінде студенттер:</w:t>
            </w:r>
          </w:p>
          <w:p w:rsidR="008031CB" w:rsidRPr="000644E8" w:rsidRDefault="00424ECF" w:rsidP="00061C79">
            <w:pPr>
              <w:pStyle w:val="a3"/>
              <w:spacing w:before="0" w:beforeAutospacing="0" w:after="0" w:afterAutospacing="0"/>
              <w:jc w:val="both"/>
              <w:rPr>
                <w:lang w:val="kk-KZ"/>
              </w:rPr>
            </w:pPr>
            <w:r w:rsidRPr="000644E8">
              <w:rPr>
                <w:lang w:val="kk-KZ" w:eastAsia="ar-SA"/>
              </w:rPr>
              <w:t>Электронды үрдістерде қолданылатын технологиялар, нарықты зерттеу үрдістерін қарастыру әдістемелері жөнінде білім қарстырылады, қоғамдық талаптар жөнінде пікір таластырып, сұрау ал</w:t>
            </w:r>
            <w:r w:rsidR="00061C79" w:rsidRPr="000644E8">
              <w:rPr>
                <w:lang w:val="kk-KZ" w:eastAsia="ar-SA"/>
              </w:rPr>
              <w:t xml:space="preserve">у, мәліметтерді жалпылау, жаңа </w:t>
            </w:r>
            <w:r w:rsidRPr="000644E8">
              <w:rPr>
                <w:lang w:val="kk-KZ" w:eastAsia="ar-SA"/>
              </w:rPr>
              <w:t xml:space="preserve">технологияларды шығармашылық тұрғысынан қолдана алады. </w:t>
            </w:r>
            <w:r w:rsidR="00061C79" w:rsidRPr="000644E8">
              <w:rPr>
                <w:lang w:val="kk-KZ" w:eastAsia="ar-SA"/>
              </w:rPr>
              <w:t xml:space="preserve">Ғылыми эссе, ғылыми баяндама, мақалаларға сараптама жасайды. </w:t>
            </w:r>
            <w:r w:rsidRPr="000644E8">
              <w:rPr>
                <w:lang w:val="kk-KZ" w:eastAsia="ar-SA"/>
              </w:rPr>
              <w:t xml:space="preserve">Негізгі терминдерді біліп, әлеуметтік ізденістер мен әлеуметтік жобаларды қолдана алады. Ақпарат іздеу, таңдау, сараптама жасау дағдысына ие болып, батыс философиялық және отандық парадигмалардың сипаттамаларынан хабардар, ғылыми зерттеулерде әдістемелік білім жиынтығын қолдана алатын болады. </w:t>
            </w:r>
          </w:p>
        </w:tc>
      </w:tr>
      <w:tr w:rsidR="001A764C" w:rsidRPr="000644E8" w:rsidTr="008031CB">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autoSpaceDE w:val="0"/>
              <w:autoSpaceDN w:val="0"/>
              <w:adjustRightInd w:val="0"/>
              <w:spacing w:after="0" w:line="240" w:lineRule="auto"/>
              <w:rPr>
                <w:rFonts w:ascii="Times New Roman" w:hAnsi="Times New Roman"/>
                <w:b/>
                <w:lang w:val="kk-KZ"/>
              </w:rPr>
            </w:pPr>
            <w:proofErr w:type="spellStart"/>
            <w:r w:rsidRPr="000644E8">
              <w:rPr>
                <w:rFonts w:ascii="Times New Roman" w:hAnsi="Times New Roman"/>
              </w:rPr>
              <w:t>Пререквизит</w:t>
            </w:r>
            <w:proofErr w:type="spellEnd"/>
            <w:r w:rsidRPr="000644E8">
              <w:rPr>
                <w:rFonts w:ascii="Times New Roman" w:hAnsi="Times New Roman"/>
              </w:rPr>
              <w:t xml:space="preserve"> </w:t>
            </w:r>
            <w:r w:rsidRPr="000644E8">
              <w:rPr>
                <w:rFonts w:ascii="Times New Roman" w:hAnsi="Times New Roman"/>
                <w:lang w:val="kk-KZ"/>
              </w:rPr>
              <w:t xml:space="preserve">және </w:t>
            </w:r>
            <w:proofErr w:type="spellStart"/>
            <w:r w:rsidRPr="000644E8">
              <w:rPr>
                <w:rFonts w:ascii="Times New Roman" w:hAnsi="Times New Roman"/>
              </w:rPr>
              <w:t>постреквизит</w:t>
            </w:r>
            <w:proofErr w:type="spellEnd"/>
            <w:r w:rsidRPr="000644E8">
              <w:rPr>
                <w:rFonts w:ascii="Times New Roman" w:hAnsi="Times New Roman"/>
                <w:lang w:val="kk-KZ"/>
              </w:rPr>
              <w:t>тер</w:t>
            </w: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pStyle w:val="11"/>
              <w:jc w:val="both"/>
              <w:rPr>
                <w:sz w:val="22"/>
                <w:szCs w:val="22"/>
              </w:rPr>
            </w:pPr>
          </w:p>
        </w:tc>
      </w:tr>
      <w:tr w:rsidR="001A764C" w:rsidRPr="000644E8" w:rsidTr="008031CB">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Style w:val="shorttext"/>
                <w:rFonts w:ascii="Times New Roman" w:hAnsi="Times New Roman"/>
                <w:bCs/>
                <w:lang w:val="kk-KZ"/>
              </w:rPr>
            </w:pPr>
            <w:r w:rsidRPr="000644E8">
              <w:rPr>
                <w:rStyle w:val="shorttext"/>
                <w:rFonts w:ascii="Times New Roman" w:hAnsi="Times New Roman"/>
                <w:bCs/>
                <w:lang w:val="kk-KZ"/>
              </w:rPr>
              <w:t xml:space="preserve">Әдебиеттер тізімі және </w:t>
            </w:r>
          </w:p>
          <w:p w:rsidR="001A764C" w:rsidRPr="000644E8" w:rsidRDefault="001A764C" w:rsidP="00CE443E">
            <w:pPr>
              <w:spacing w:after="0" w:line="240" w:lineRule="auto"/>
              <w:rPr>
                <w:rFonts w:ascii="Times New Roman" w:hAnsi="Times New Roman"/>
                <w:bCs/>
                <w:lang w:val="kk-KZ"/>
              </w:rPr>
            </w:pPr>
            <w:r w:rsidRPr="000644E8">
              <w:rPr>
                <w:rStyle w:val="shorttext"/>
                <w:rFonts w:ascii="Times New Roman" w:hAnsi="Times New Roman"/>
                <w:bCs/>
                <w:lang w:val="kk-KZ"/>
              </w:rPr>
              <w:t>Ресурстар</w:t>
            </w: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061C79">
            <w:pPr>
              <w:spacing w:after="0" w:line="240" w:lineRule="auto"/>
              <w:jc w:val="both"/>
              <w:rPr>
                <w:rFonts w:ascii="Times New Roman" w:hAnsi="Times New Roman"/>
              </w:rPr>
            </w:pPr>
            <w:r w:rsidRPr="000644E8">
              <w:rPr>
                <w:rFonts w:ascii="Times New Roman" w:hAnsi="Times New Roman"/>
                <w:b/>
                <w:lang w:val="kk-KZ"/>
              </w:rPr>
              <w:t>Әдебиеттер тізімі</w:t>
            </w:r>
            <w:r w:rsidRPr="000644E8">
              <w:rPr>
                <w:rFonts w:ascii="Times New Roman" w:hAnsi="Times New Roman"/>
              </w:rPr>
              <w:t>:</w:t>
            </w:r>
          </w:p>
          <w:p w:rsidR="001A764C"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Засурский</w:t>
            </w:r>
            <w:proofErr w:type="spellEnd"/>
            <w:r w:rsidRPr="000644E8">
              <w:rPr>
                <w:rFonts w:ascii="Times New Roman" w:hAnsi="Times New Roman"/>
              </w:rPr>
              <w:t xml:space="preserve"> Я.Н. Современный мир: глобальное информационное пространство//Вестник </w:t>
            </w:r>
            <w:proofErr w:type="spellStart"/>
            <w:r w:rsidRPr="000644E8">
              <w:rPr>
                <w:rFonts w:ascii="Times New Roman" w:hAnsi="Times New Roman"/>
              </w:rPr>
              <w:t>МГУ</w:t>
            </w:r>
            <w:proofErr w:type="gramStart"/>
            <w:r w:rsidRPr="000644E8">
              <w:rPr>
                <w:rFonts w:ascii="Times New Roman" w:hAnsi="Times New Roman"/>
              </w:rPr>
              <w:t>.С</w:t>
            </w:r>
            <w:proofErr w:type="gramEnd"/>
            <w:r w:rsidRPr="000644E8">
              <w:rPr>
                <w:rFonts w:ascii="Times New Roman" w:hAnsi="Times New Roman"/>
              </w:rPr>
              <w:t>ерия</w:t>
            </w:r>
            <w:proofErr w:type="spellEnd"/>
            <w:r w:rsidRPr="000644E8">
              <w:rPr>
                <w:rFonts w:ascii="Times New Roman" w:hAnsi="Times New Roman"/>
              </w:rPr>
              <w:t xml:space="preserve"> журналистика, 2007-№ 4-С.3-9.</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Почепцов</w:t>
            </w:r>
            <w:proofErr w:type="spellEnd"/>
            <w:r w:rsidRPr="000644E8">
              <w:rPr>
                <w:rFonts w:ascii="Times New Roman" w:hAnsi="Times New Roman"/>
              </w:rPr>
              <w:t xml:space="preserve"> Г.Г. Коммуникативные технологии ХХ века</w:t>
            </w:r>
            <w:proofErr w:type="gramStart"/>
            <w:r w:rsidRPr="000644E8">
              <w:rPr>
                <w:rFonts w:ascii="Times New Roman" w:hAnsi="Times New Roman"/>
              </w:rPr>
              <w:t>.-</w:t>
            </w:r>
            <w:proofErr w:type="gramEnd"/>
            <w:r w:rsidRPr="000644E8">
              <w:rPr>
                <w:rFonts w:ascii="Times New Roman" w:hAnsi="Times New Roman"/>
              </w:rPr>
              <w:t>М.:Ваклер,2010.</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r w:rsidRPr="000644E8">
              <w:rPr>
                <w:rFonts w:ascii="Times New Roman" w:hAnsi="Times New Roman"/>
              </w:rPr>
              <w:t xml:space="preserve">Землянова Л.М. Сетевое общество, </w:t>
            </w:r>
            <w:proofErr w:type="spellStart"/>
            <w:r w:rsidRPr="000644E8">
              <w:rPr>
                <w:rFonts w:ascii="Times New Roman" w:hAnsi="Times New Roman"/>
              </w:rPr>
              <w:t>информационализм</w:t>
            </w:r>
            <w:proofErr w:type="spellEnd"/>
            <w:r w:rsidRPr="000644E8">
              <w:rPr>
                <w:rFonts w:ascii="Times New Roman" w:hAnsi="Times New Roman"/>
              </w:rPr>
              <w:t xml:space="preserve"> и виртуальная культура//Вестник МГУ. Серия 10-Журналистика,2009.-№2-С.58-69.</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lastRenderedPageBreak/>
              <w:t>Вачназде</w:t>
            </w:r>
            <w:proofErr w:type="spellEnd"/>
            <w:r w:rsidRPr="000644E8">
              <w:rPr>
                <w:rFonts w:ascii="Times New Roman" w:hAnsi="Times New Roman"/>
              </w:rPr>
              <w:t xml:space="preserve"> Г.Н. Всемирное ТВ. Новые СМИ – их аудитория, техника, бизнес, политика</w:t>
            </w:r>
            <w:proofErr w:type="gramStart"/>
            <w:r w:rsidRPr="000644E8">
              <w:rPr>
                <w:rFonts w:ascii="Times New Roman" w:hAnsi="Times New Roman"/>
              </w:rPr>
              <w:t>.-</w:t>
            </w:r>
            <w:proofErr w:type="gramEnd"/>
            <w:r w:rsidRPr="000644E8">
              <w:rPr>
                <w:rFonts w:ascii="Times New Roman" w:hAnsi="Times New Roman"/>
              </w:rPr>
              <w:t>Тбилиси:Гванатлеба,2002.</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Буданцев</w:t>
            </w:r>
            <w:proofErr w:type="spellEnd"/>
            <w:r w:rsidRPr="000644E8">
              <w:rPr>
                <w:rFonts w:ascii="Times New Roman" w:hAnsi="Times New Roman"/>
              </w:rPr>
              <w:t xml:space="preserve"> Ю.П. Системность в изучении массовых информационных процессов</w:t>
            </w:r>
            <w:proofErr w:type="gramStart"/>
            <w:r w:rsidRPr="000644E8">
              <w:rPr>
                <w:rFonts w:ascii="Times New Roman" w:hAnsi="Times New Roman"/>
              </w:rPr>
              <w:t>.-</w:t>
            </w:r>
            <w:proofErr w:type="gramEnd"/>
            <w:r w:rsidRPr="000644E8">
              <w:rPr>
                <w:rFonts w:ascii="Times New Roman" w:hAnsi="Times New Roman"/>
              </w:rPr>
              <w:t>М.,2011.</w:t>
            </w:r>
          </w:p>
          <w:p w:rsidR="00061C79" w:rsidRPr="000644E8" w:rsidRDefault="00061C79" w:rsidP="00061C79">
            <w:pPr>
              <w:pStyle w:val="a4"/>
              <w:numPr>
                <w:ilvl w:val="0"/>
                <w:numId w:val="4"/>
              </w:numPr>
              <w:tabs>
                <w:tab w:val="left" w:pos="149"/>
                <w:tab w:val="left" w:pos="290"/>
              </w:tabs>
              <w:spacing w:after="0" w:line="240" w:lineRule="auto"/>
              <w:ind w:left="7" w:firstLine="0"/>
              <w:contextualSpacing w:val="0"/>
              <w:jc w:val="both"/>
              <w:rPr>
                <w:rFonts w:ascii="Times New Roman" w:hAnsi="Times New Roman"/>
              </w:rPr>
            </w:pPr>
            <w:proofErr w:type="spellStart"/>
            <w:r w:rsidRPr="000644E8">
              <w:rPr>
                <w:rFonts w:ascii="Times New Roman" w:hAnsi="Times New Roman"/>
              </w:rPr>
              <w:t>Хелд</w:t>
            </w:r>
            <w:proofErr w:type="spellEnd"/>
            <w:r w:rsidRPr="000644E8">
              <w:rPr>
                <w:rFonts w:ascii="Times New Roman" w:hAnsi="Times New Roman"/>
              </w:rPr>
              <w:t xml:space="preserve"> Д. Глобальные трансформации: политика, экономика, культура /</w:t>
            </w:r>
            <w:r w:rsidRPr="000644E8">
              <w:t xml:space="preserve"> </w:t>
            </w:r>
            <w:r w:rsidRPr="000644E8">
              <w:rPr>
                <w:rFonts w:ascii="Times New Roman" w:hAnsi="Times New Roman"/>
              </w:rPr>
              <w:t xml:space="preserve">Д. </w:t>
            </w:r>
            <w:proofErr w:type="spellStart"/>
            <w:r w:rsidRPr="000644E8">
              <w:rPr>
                <w:rFonts w:ascii="Times New Roman" w:hAnsi="Times New Roman"/>
              </w:rPr>
              <w:t>Хелд</w:t>
            </w:r>
            <w:proofErr w:type="spellEnd"/>
            <w:r w:rsidRPr="000644E8">
              <w:rPr>
                <w:rFonts w:ascii="Times New Roman" w:hAnsi="Times New Roman"/>
              </w:rPr>
              <w:t>. М.</w:t>
            </w:r>
            <w:proofErr w:type="gramStart"/>
            <w:r w:rsidRPr="000644E8">
              <w:rPr>
                <w:rFonts w:ascii="Times New Roman" w:hAnsi="Times New Roman"/>
              </w:rPr>
              <w:t xml:space="preserve"> :</w:t>
            </w:r>
            <w:proofErr w:type="gramEnd"/>
            <w:r w:rsidRPr="000644E8">
              <w:rPr>
                <w:rFonts w:ascii="Times New Roman" w:hAnsi="Times New Roman"/>
              </w:rPr>
              <w:t xml:space="preserve"> </w:t>
            </w:r>
            <w:proofErr w:type="spellStart"/>
            <w:r w:rsidRPr="000644E8">
              <w:rPr>
                <w:rFonts w:ascii="Times New Roman" w:hAnsi="Times New Roman"/>
              </w:rPr>
              <w:t>Праксис</w:t>
            </w:r>
            <w:proofErr w:type="spellEnd"/>
            <w:r w:rsidRPr="000644E8">
              <w:rPr>
                <w:rFonts w:ascii="Times New Roman" w:hAnsi="Times New Roman"/>
              </w:rPr>
              <w:t>, 2004.</w:t>
            </w:r>
            <w:r w:rsidRPr="000644E8">
              <w:rPr>
                <w:rFonts w:ascii="Times New Roman" w:hAnsi="Times New Roman"/>
              </w:rPr>
              <w:cr/>
            </w:r>
            <w:r w:rsidRPr="000644E8">
              <w:rPr>
                <w:rFonts w:ascii="Times New Roman" w:hAnsi="Times New Roman"/>
                <w:lang w:val="kk-KZ"/>
              </w:rPr>
              <w:t>7.</w:t>
            </w:r>
            <w:r w:rsidRPr="000644E8">
              <w:t xml:space="preserve"> </w:t>
            </w:r>
            <w:r w:rsidRPr="000644E8">
              <w:rPr>
                <w:rFonts w:ascii="Times New Roman" w:hAnsi="Times New Roman"/>
                <w:lang w:val="kk-KZ"/>
              </w:rPr>
              <w:t>Ерасов Б. Е. Социальная культурология / Б. Е. Ерасов. М. : Аспектпресс, 1997.</w:t>
            </w:r>
            <w:r w:rsidRPr="000644E8">
              <w:rPr>
                <w:rFonts w:ascii="Times New Roman" w:hAnsi="Times New Roman"/>
                <w:lang w:val="kk-KZ"/>
              </w:rPr>
              <w:cr/>
              <w:t>8.</w:t>
            </w:r>
            <w:r w:rsidRPr="000644E8">
              <w:t xml:space="preserve"> </w:t>
            </w:r>
            <w:r w:rsidRPr="000644E8">
              <w:rPr>
                <w:rFonts w:ascii="Times New Roman" w:hAnsi="Times New Roman"/>
                <w:lang w:val="kk-KZ"/>
              </w:rPr>
              <w:t>Маклюэн Г. М. Понимание медиа: внешние расширения человека. М. Жуковский. Канон-пресс, 2003.</w:t>
            </w:r>
            <w:r w:rsidRPr="000644E8">
              <w:rPr>
                <w:rFonts w:ascii="Times New Roman" w:hAnsi="Times New Roman"/>
                <w:lang w:val="kk-KZ"/>
              </w:rPr>
              <w:cr/>
              <w:t>9.</w:t>
            </w:r>
            <w:r w:rsidRPr="000644E8">
              <w:t xml:space="preserve"> </w:t>
            </w:r>
            <w:r w:rsidRPr="000644E8">
              <w:rPr>
                <w:rFonts w:ascii="Times New Roman" w:hAnsi="Times New Roman"/>
                <w:lang w:val="kk-KZ"/>
              </w:rPr>
              <w:t xml:space="preserve">Тульчинский Г. Л. Менеджмент в сфере культуры / Г. Л. Тульчинский, </w:t>
            </w:r>
            <w:r w:rsidRPr="000644E8">
              <w:rPr>
                <w:rFonts w:ascii="Times New Roman" w:hAnsi="Times New Roman"/>
                <w:lang w:val="kk-KZ"/>
              </w:rPr>
              <w:cr/>
            </w:r>
            <w:r w:rsidRPr="000644E8">
              <w:t xml:space="preserve"> </w:t>
            </w:r>
            <w:r w:rsidRPr="000644E8">
              <w:rPr>
                <w:rFonts w:ascii="Times New Roman" w:hAnsi="Times New Roman"/>
                <w:lang w:val="kk-KZ"/>
              </w:rPr>
              <w:t>Е. Л. Шекова. СПб. : Изд-во «Лань», 2009.</w:t>
            </w:r>
          </w:p>
          <w:p w:rsidR="00061C79" w:rsidRPr="000644E8" w:rsidRDefault="00061C79" w:rsidP="00061C79">
            <w:pPr>
              <w:pStyle w:val="a4"/>
              <w:tabs>
                <w:tab w:val="left" w:pos="149"/>
                <w:tab w:val="left" w:pos="290"/>
              </w:tabs>
              <w:spacing w:after="0" w:line="240" w:lineRule="auto"/>
              <w:ind w:left="7"/>
              <w:contextualSpacing w:val="0"/>
              <w:jc w:val="both"/>
              <w:rPr>
                <w:rFonts w:ascii="Times New Roman" w:hAnsi="Times New Roman"/>
                <w:lang w:val="kk-KZ"/>
              </w:rPr>
            </w:pPr>
            <w:r w:rsidRPr="000644E8">
              <w:rPr>
                <w:rFonts w:ascii="Times New Roman" w:hAnsi="Times New Roman"/>
                <w:lang w:val="kk-KZ"/>
              </w:rPr>
              <w:t>10. Электронная культура и экранное творчество / под ред. К. Э. Разлогова. М. : РИК, 2006.</w:t>
            </w:r>
          </w:p>
        </w:tc>
      </w:tr>
      <w:tr w:rsidR="001A764C" w:rsidRPr="00331808" w:rsidTr="008031CB">
        <w:tblPrEx>
          <w:tblLook w:val="00A0"/>
        </w:tblPrEx>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lang w:val="kk-KZ"/>
              </w:rPr>
            </w:pPr>
            <w:r w:rsidRPr="000644E8">
              <w:rPr>
                <w:rFonts w:ascii="Times New Roman" w:hAnsi="Times New Roman"/>
              </w:rPr>
              <w:lastRenderedPageBreak/>
              <w:t xml:space="preserve">Университеттің </w:t>
            </w:r>
            <w:proofErr w:type="spellStart"/>
            <w:r w:rsidRPr="000644E8">
              <w:rPr>
                <w:rFonts w:ascii="Times New Roman" w:hAnsi="Times New Roman"/>
              </w:rPr>
              <w:t>адамгершілік</w:t>
            </w:r>
            <w:proofErr w:type="spellEnd"/>
            <w:r w:rsidRPr="000644E8">
              <w:rPr>
                <w:rFonts w:ascii="Times New Roman" w:hAnsi="Times New Roman"/>
              </w:rPr>
              <w:t xml:space="preserve"> құндылықтары </w:t>
            </w:r>
            <w:proofErr w:type="spellStart"/>
            <w:r w:rsidRPr="000644E8">
              <w:rPr>
                <w:rFonts w:ascii="Times New Roman" w:hAnsi="Times New Roman"/>
              </w:rPr>
              <w:t>контекстіндегі</w:t>
            </w:r>
            <w:proofErr w:type="spellEnd"/>
            <w:r w:rsidRPr="000644E8">
              <w:rPr>
                <w:rFonts w:ascii="Times New Roman" w:hAnsi="Times New Roman"/>
              </w:rPr>
              <w:t xml:space="preserve"> курстың академиялық </w:t>
            </w:r>
            <w:proofErr w:type="spellStart"/>
            <w:r w:rsidRPr="000644E8">
              <w:rPr>
                <w:rFonts w:ascii="Times New Roman" w:hAnsi="Times New Roman"/>
              </w:rPr>
              <w:t>саясаты</w:t>
            </w:r>
            <w:proofErr w:type="spellEnd"/>
          </w:p>
          <w:p w:rsidR="001A764C" w:rsidRPr="000644E8" w:rsidRDefault="001A764C" w:rsidP="00CE443E">
            <w:pPr>
              <w:spacing w:after="0" w:line="240" w:lineRule="auto"/>
              <w:rPr>
                <w:rFonts w:ascii="Times New Roman" w:hAnsi="Times New Roman"/>
                <w:lang w:val="kk-KZ"/>
              </w:rPr>
            </w:pPr>
          </w:p>
          <w:p w:rsidR="001A764C" w:rsidRPr="000644E8" w:rsidRDefault="001A764C" w:rsidP="00CE443E">
            <w:pPr>
              <w:spacing w:after="0" w:line="240" w:lineRule="auto"/>
              <w:rPr>
                <w:rFonts w:ascii="Times New Roman" w:hAnsi="Times New Roman"/>
                <w:lang w:val="kk-KZ"/>
              </w:rPr>
            </w:pPr>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Академиялық тәртіп ережелері:</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1. Әр сыныптағы сабаққа (семинарға) төмендегі кестеге сәйкес алдын-ала дайындалу керек. Тапсырманы дайындау тақырып талқыланатын сабақтың алдында аяқталуы керек.</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 xml:space="preserve">2. Бір аптадан кейін өткен </w:t>
            </w:r>
            <w:r w:rsidR="00AF0C72" w:rsidRPr="000644E8">
              <w:rPr>
                <w:rFonts w:ascii="Times New Roman" w:hAnsi="Times New Roman"/>
                <w:lang w:val="kk-KZ"/>
              </w:rPr>
              <w:t>Д</w:t>
            </w:r>
            <w:r w:rsidRPr="000644E8">
              <w:rPr>
                <w:rFonts w:ascii="Times New Roman" w:hAnsi="Times New Roman"/>
                <w:lang w:val="kk-KZ"/>
              </w:rPr>
              <w:t>ӨЖ қабылданады, бірақ бағасы 50% төмендейді</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3. Академиялық құндылықтар:</w:t>
            </w:r>
          </w:p>
          <w:p w:rsidR="001A764C" w:rsidRPr="000644E8" w:rsidRDefault="00AF0C72" w:rsidP="00CE443E">
            <w:pPr>
              <w:spacing w:after="0" w:line="240" w:lineRule="auto"/>
              <w:rPr>
                <w:rFonts w:ascii="Times New Roman" w:hAnsi="Times New Roman"/>
                <w:lang w:val="kk-KZ"/>
              </w:rPr>
            </w:pPr>
            <w:r w:rsidRPr="000644E8">
              <w:rPr>
                <w:rFonts w:ascii="Times New Roman" w:hAnsi="Times New Roman"/>
                <w:lang w:val="kk-KZ"/>
              </w:rPr>
              <w:t>1. Семинарлар, Д</w:t>
            </w:r>
            <w:r w:rsidR="001A764C" w:rsidRPr="000644E8">
              <w:rPr>
                <w:rFonts w:ascii="Times New Roman" w:hAnsi="Times New Roman"/>
                <w:lang w:val="kk-KZ"/>
              </w:rPr>
              <w:t>ӨЖ тәуелсіз, шығармашылық болуы керек</w:t>
            </w:r>
          </w:p>
          <w:p w:rsidR="001A764C" w:rsidRPr="000644E8" w:rsidRDefault="00273DCE" w:rsidP="00CE443E">
            <w:pPr>
              <w:spacing w:after="0" w:line="240" w:lineRule="auto"/>
              <w:rPr>
                <w:rFonts w:ascii="Times New Roman" w:hAnsi="Times New Roman"/>
                <w:lang w:val="kk-KZ"/>
              </w:rPr>
            </w:pPr>
            <w:r w:rsidRPr="000644E8">
              <w:rPr>
                <w:rFonts w:ascii="Times New Roman" w:hAnsi="Times New Roman"/>
                <w:lang w:val="kk-KZ"/>
              </w:rPr>
              <w:t xml:space="preserve">2. Жол берілмейді: </w:t>
            </w:r>
            <w:r w:rsidR="001A764C" w:rsidRPr="000644E8">
              <w:rPr>
                <w:rFonts w:ascii="Times New Roman" w:hAnsi="Times New Roman"/>
                <w:lang w:val="kk-KZ"/>
              </w:rPr>
              <w:t>плагиат, жалғандық, алаяқтық парақтарды пайдалану, білімді бақылаудың барлық сатыларында алдау</w:t>
            </w:r>
          </w:p>
          <w:p w:rsidR="001A764C" w:rsidRPr="000644E8" w:rsidRDefault="001A764C" w:rsidP="00CE443E">
            <w:pPr>
              <w:spacing w:after="0" w:line="240" w:lineRule="auto"/>
              <w:rPr>
                <w:rFonts w:ascii="Times New Roman" w:hAnsi="Times New Roman"/>
                <w:lang w:val="kk-KZ"/>
              </w:rPr>
            </w:pPr>
            <w:r w:rsidRPr="000644E8">
              <w:rPr>
                <w:rFonts w:ascii="Times New Roman" w:hAnsi="Times New Roman"/>
                <w:lang w:val="kk-KZ"/>
              </w:rPr>
              <w:t xml:space="preserve">3. Мүмкіндігі шектеулі студенттер кеңестерді электрондық пошта мекен-жайы бойынша ала алады </w:t>
            </w:r>
            <w:r w:rsidR="00266FF9" w:rsidRPr="000644E8">
              <w:rPr>
                <w:rFonts w:ascii="Times New Roman" w:hAnsi="Times New Roman"/>
                <w:lang w:val="kk-KZ"/>
              </w:rPr>
              <w:fldChar w:fldCharType="begin"/>
            </w:r>
            <w:r w:rsidR="00D8519D" w:rsidRPr="000644E8">
              <w:rPr>
                <w:rFonts w:ascii="Times New Roman" w:hAnsi="Times New Roman"/>
                <w:lang w:val="kk-KZ"/>
              </w:rPr>
              <w:instrText xml:space="preserve"> HYPERLINK "mailto:nazgul.shyngyssova@gmail.com" </w:instrText>
            </w:r>
            <w:r w:rsidR="00266FF9" w:rsidRPr="000644E8">
              <w:rPr>
                <w:rFonts w:ascii="Times New Roman" w:hAnsi="Times New Roman"/>
                <w:lang w:val="kk-KZ"/>
              </w:rPr>
              <w:fldChar w:fldCharType="separate"/>
            </w:r>
            <w:r w:rsidR="00D8519D" w:rsidRPr="000644E8">
              <w:rPr>
                <w:rStyle w:val="a7"/>
                <w:rFonts w:ascii="Times New Roman" w:hAnsi="Times New Roman"/>
                <w:lang w:val="kk-KZ"/>
              </w:rPr>
              <w:t>nazgul.shyngyssova@gmail.com</w:t>
            </w:r>
            <w:r w:rsidR="00266FF9" w:rsidRPr="000644E8">
              <w:rPr>
                <w:rFonts w:ascii="Times New Roman" w:hAnsi="Times New Roman"/>
                <w:lang w:val="kk-KZ"/>
              </w:rPr>
              <w:fldChar w:fldCharType="end"/>
            </w:r>
          </w:p>
        </w:tc>
      </w:tr>
      <w:tr w:rsidR="001A764C" w:rsidRPr="000644E8" w:rsidTr="008031CB">
        <w:tblPrEx>
          <w:tblLook w:val="00A0"/>
        </w:tblPrEx>
        <w:trPr>
          <w:trHeight w:val="754"/>
        </w:trPr>
        <w:tc>
          <w:tcPr>
            <w:tcW w:w="2545" w:type="dxa"/>
            <w:gridSpan w:val="4"/>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rPr>
            </w:pPr>
            <w:r w:rsidRPr="000644E8">
              <w:rPr>
                <w:rFonts w:ascii="Times New Roman" w:hAnsi="Times New Roman"/>
              </w:rPr>
              <w:t xml:space="preserve">Бағалау және </w:t>
            </w:r>
            <w:proofErr w:type="spellStart"/>
            <w:r w:rsidRPr="000644E8">
              <w:rPr>
                <w:rFonts w:ascii="Times New Roman" w:hAnsi="Times New Roman"/>
              </w:rPr>
              <w:t>сертификаттау</w:t>
            </w:r>
            <w:proofErr w:type="spellEnd"/>
            <w:r w:rsidRPr="000644E8">
              <w:rPr>
                <w:rFonts w:ascii="Times New Roman" w:hAnsi="Times New Roman"/>
              </w:rPr>
              <w:t xml:space="preserve"> </w:t>
            </w:r>
            <w:proofErr w:type="spellStart"/>
            <w:r w:rsidRPr="000644E8">
              <w:rPr>
                <w:rFonts w:ascii="Times New Roman" w:hAnsi="Times New Roman"/>
              </w:rPr>
              <w:t>саясаты</w:t>
            </w:r>
            <w:proofErr w:type="spellEnd"/>
          </w:p>
        </w:tc>
        <w:tc>
          <w:tcPr>
            <w:tcW w:w="7373" w:type="dxa"/>
            <w:gridSpan w:val="9"/>
            <w:tcBorders>
              <w:top w:val="single" w:sz="4" w:space="0" w:color="000000"/>
              <w:left w:val="single" w:sz="4" w:space="0" w:color="000000"/>
              <w:bottom w:val="single" w:sz="4" w:space="0" w:color="000000"/>
              <w:right w:val="single" w:sz="4" w:space="0" w:color="000000"/>
            </w:tcBorders>
            <w:hideMark/>
          </w:tcPr>
          <w:p w:rsidR="001A764C" w:rsidRPr="000644E8" w:rsidRDefault="001A764C" w:rsidP="00CE443E">
            <w:pPr>
              <w:spacing w:after="0" w:line="240" w:lineRule="auto"/>
              <w:rPr>
                <w:rFonts w:ascii="Times New Roman" w:hAnsi="Times New Roman"/>
              </w:rPr>
            </w:pPr>
            <w:proofErr w:type="spellStart"/>
            <w:r w:rsidRPr="000644E8">
              <w:rPr>
                <w:rFonts w:ascii="Times New Roman" w:hAnsi="Times New Roman"/>
              </w:rPr>
              <w:t>Критерийлерді</w:t>
            </w:r>
            <w:proofErr w:type="spellEnd"/>
            <w:r w:rsidRPr="000644E8">
              <w:rPr>
                <w:rFonts w:ascii="Times New Roman" w:hAnsi="Times New Roman"/>
              </w:rPr>
              <w:t xml:space="preserve"> бағалау: </w:t>
            </w:r>
            <w:proofErr w:type="gramStart"/>
            <w:r w:rsidRPr="000644E8">
              <w:rPr>
                <w:rFonts w:ascii="Times New Roman" w:hAnsi="Times New Roman"/>
              </w:rPr>
              <w:t>дескрипторлар</w:t>
            </w:r>
            <w:proofErr w:type="gramEnd"/>
            <w:r w:rsidRPr="000644E8">
              <w:rPr>
                <w:rFonts w:ascii="Times New Roman" w:hAnsi="Times New Roman"/>
              </w:rPr>
              <w:t xml:space="preserve">ға қатысты оқу нәтижелерін бағалау (аралық бақылау мен емтихандардағы құзыреттіліктің қалыптасуын </w:t>
            </w:r>
            <w:proofErr w:type="spellStart"/>
            <w:r w:rsidRPr="000644E8">
              <w:rPr>
                <w:rFonts w:ascii="Times New Roman" w:hAnsi="Times New Roman"/>
              </w:rPr>
              <w:t>тексеру</w:t>
            </w:r>
            <w:proofErr w:type="spellEnd"/>
            <w:r w:rsidRPr="000644E8">
              <w:rPr>
                <w:rFonts w:ascii="Times New Roman" w:hAnsi="Times New Roman"/>
              </w:rPr>
              <w:t>).</w:t>
            </w:r>
          </w:p>
          <w:p w:rsidR="001A764C" w:rsidRPr="000644E8" w:rsidRDefault="001A764C" w:rsidP="00CE443E">
            <w:pPr>
              <w:spacing w:after="0" w:line="240" w:lineRule="auto"/>
              <w:rPr>
                <w:rFonts w:ascii="Times New Roman" w:hAnsi="Times New Roman"/>
                <w:b/>
              </w:rPr>
            </w:pPr>
            <w:r w:rsidRPr="000644E8">
              <w:rPr>
                <w:rFonts w:ascii="Times New Roman" w:hAnsi="Times New Roman"/>
              </w:rPr>
              <w:t xml:space="preserve">Қорытынды бағалау: аудиториядағы жұмыстың </w:t>
            </w:r>
            <w:proofErr w:type="spellStart"/>
            <w:r w:rsidRPr="000644E8">
              <w:rPr>
                <w:rFonts w:ascii="Times New Roman" w:hAnsi="Times New Roman"/>
              </w:rPr>
              <w:t>белсенділігін</w:t>
            </w:r>
            <w:proofErr w:type="spellEnd"/>
            <w:r w:rsidRPr="000644E8">
              <w:rPr>
                <w:rFonts w:ascii="Times New Roman" w:hAnsi="Times New Roman"/>
              </w:rPr>
              <w:t xml:space="preserve"> бағалау; орындалған </w:t>
            </w:r>
            <w:proofErr w:type="spellStart"/>
            <w:r w:rsidRPr="000644E8">
              <w:rPr>
                <w:rFonts w:ascii="Times New Roman" w:hAnsi="Times New Roman"/>
              </w:rPr>
              <w:t>тапсырманы</w:t>
            </w:r>
            <w:proofErr w:type="spellEnd"/>
            <w:r w:rsidRPr="000644E8">
              <w:rPr>
                <w:rFonts w:ascii="Times New Roman" w:hAnsi="Times New Roman"/>
              </w:rPr>
              <w:t xml:space="preserve"> бағалау.</w:t>
            </w:r>
          </w:p>
        </w:tc>
      </w:tr>
    </w:tbl>
    <w:p w:rsidR="00D8519D" w:rsidRPr="000644E8" w:rsidRDefault="00D8519D" w:rsidP="00D8519D">
      <w:pPr>
        <w:spacing w:after="0" w:line="240" w:lineRule="auto"/>
        <w:jc w:val="center"/>
        <w:rPr>
          <w:rFonts w:ascii="Times New Roman" w:hAnsi="Times New Roman"/>
          <w:b/>
        </w:rPr>
      </w:pPr>
      <w:r w:rsidRPr="000644E8">
        <w:rPr>
          <w:rFonts w:ascii="Times New Roman" w:hAnsi="Times New Roman"/>
          <w:b/>
        </w:rPr>
        <w:t>Оқ</w:t>
      </w:r>
      <w:proofErr w:type="gramStart"/>
      <w:r w:rsidRPr="000644E8">
        <w:rPr>
          <w:rFonts w:ascii="Times New Roman" w:hAnsi="Times New Roman"/>
          <w:b/>
        </w:rPr>
        <w:t>у</w:t>
      </w:r>
      <w:proofErr w:type="gramEnd"/>
      <w:r w:rsidRPr="000644E8">
        <w:rPr>
          <w:rFonts w:ascii="Times New Roman" w:hAnsi="Times New Roman"/>
          <w:b/>
        </w:rPr>
        <w:t xml:space="preserve"> курсы мазмұнының күнтізбесі (</w:t>
      </w:r>
      <w:proofErr w:type="spellStart"/>
      <w:r w:rsidRPr="000644E8">
        <w:rPr>
          <w:rFonts w:ascii="Times New Roman" w:hAnsi="Times New Roman"/>
          <w:b/>
        </w:rPr>
        <w:t>кестесі</w:t>
      </w:r>
      <w:proofErr w:type="spellEnd"/>
      <w:r w:rsidRPr="000644E8">
        <w:rPr>
          <w:rFonts w:ascii="Times New Roman" w:hAnsi="Times New Roman"/>
          <w:b/>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6510"/>
        <w:gridCol w:w="7"/>
        <w:gridCol w:w="10"/>
        <w:gridCol w:w="1134"/>
        <w:gridCol w:w="1700"/>
      </w:tblGrid>
      <w:tr w:rsidR="00D8519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Апта</w:t>
            </w:r>
            <w:r w:rsidRPr="000644E8">
              <w:rPr>
                <w:rFonts w:ascii="Times New Roman" w:hAnsi="Times New Roman"/>
              </w:rPr>
              <w:t xml:space="preserve">/ </w:t>
            </w:r>
            <w:r w:rsidRPr="000644E8">
              <w:rPr>
                <w:rFonts w:ascii="Times New Roman" w:hAnsi="Times New Roman"/>
                <w:lang w:val="kk-KZ"/>
              </w:rPr>
              <w:t>күні</w:t>
            </w:r>
          </w:p>
        </w:tc>
        <w:tc>
          <w:tcPr>
            <w:tcW w:w="6517" w:type="dxa"/>
            <w:gridSpan w:val="2"/>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Тақырыбы</w:t>
            </w:r>
          </w:p>
        </w:tc>
        <w:tc>
          <w:tcPr>
            <w:tcW w:w="1144" w:type="dxa"/>
            <w:gridSpan w:val="2"/>
            <w:tcBorders>
              <w:top w:val="single" w:sz="4" w:space="0" w:color="000000"/>
              <w:left w:val="single" w:sz="4" w:space="0" w:color="000000"/>
              <w:bottom w:val="single" w:sz="4" w:space="0" w:color="000000"/>
              <w:right w:val="single" w:sz="4" w:space="0" w:color="000000"/>
            </w:tcBorders>
            <w:hideMark/>
          </w:tcPr>
          <w:p w:rsidR="00D8519D" w:rsidRPr="000644E8" w:rsidRDefault="00D8519D" w:rsidP="006202A8">
            <w:pPr>
              <w:spacing w:after="0" w:line="240" w:lineRule="auto"/>
              <w:jc w:val="center"/>
              <w:rPr>
                <w:rFonts w:ascii="Times New Roman" w:hAnsi="Times New Roman"/>
                <w:lang w:val="kk-KZ"/>
              </w:rPr>
            </w:pPr>
            <w:r w:rsidRPr="000644E8">
              <w:rPr>
                <w:rFonts w:ascii="Times New Roman" w:hAnsi="Times New Roman"/>
                <w:lang w:val="kk-KZ"/>
              </w:rPr>
              <w:t>Сағаттар саны</w:t>
            </w:r>
          </w:p>
        </w:tc>
        <w:tc>
          <w:tcPr>
            <w:tcW w:w="1700" w:type="dxa"/>
            <w:tcBorders>
              <w:top w:val="single" w:sz="4" w:space="0" w:color="000000"/>
              <w:left w:val="single" w:sz="4" w:space="0" w:color="000000"/>
              <w:bottom w:val="single" w:sz="4" w:space="0" w:color="000000"/>
              <w:right w:val="single" w:sz="4" w:space="0" w:color="000000"/>
            </w:tcBorders>
            <w:hideMark/>
          </w:tcPr>
          <w:p w:rsidR="00D8519D" w:rsidRPr="000644E8" w:rsidRDefault="00D8519D" w:rsidP="00D8519D">
            <w:pPr>
              <w:spacing w:after="0" w:line="240" w:lineRule="auto"/>
              <w:rPr>
                <w:rFonts w:ascii="Times New Roman" w:hAnsi="Times New Roman"/>
                <w:lang w:val="kk-KZ"/>
              </w:rPr>
            </w:pPr>
            <w:r w:rsidRPr="000644E8">
              <w:rPr>
                <w:rFonts w:ascii="Times New Roman" w:hAnsi="Times New Roman"/>
                <w:lang w:val="kk-KZ"/>
              </w:rPr>
              <w:t>Балл көрсеткіші (ең максималды)</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86E02" w:rsidP="00CE443E">
            <w:pPr>
              <w:snapToGrid w:val="0"/>
              <w:spacing w:after="0" w:line="240" w:lineRule="auto"/>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 тарихы, теориясы және әдіснамасы.</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bCs/>
                <w:lang w:val="kk-KZ"/>
              </w:rPr>
            </w:pPr>
            <w:r>
              <w:rPr>
                <w:rFonts w:ascii="Times New Roman" w:hAnsi="Times New Roman"/>
                <w:bCs/>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33180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86E02" w:rsidP="00CE443E">
            <w:pPr>
              <w:snapToGrid w:val="0"/>
              <w:spacing w:after="0" w:line="240" w:lineRule="auto"/>
              <w:jc w:val="both"/>
              <w:rPr>
                <w:rFonts w:ascii="Times New Roman" w:hAnsi="Times New Roman"/>
                <w:bCs/>
                <w:lang w:val="kk-KZ"/>
              </w:rPr>
            </w:pPr>
            <w:r w:rsidRPr="000644E8">
              <w:rPr>
                <w:rFonts w:ascii="Times New Roman" w:hAnsi="Times New Roman"/>
                <w:bCs/>
                <w:lang w:val="kk-KZ"/>
              </w:rPr>
              <w:t>Трансұлттық корпорацияларды игеруге қатысты әдіснамалық тұғырларға талдау жасау. «Транс», «ұлттық», «корпорация»  ұғымдарының мәнін айқындау және ұғымдардың арақатынасын белгілеу.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napToGrid w:val="0"/>
              <w:spacing w:after="0" w:line="240" w:lineRule="auto"/>
              <w:jc w:val="center"/>
              <w:rPr>
                <w:rFonts w:ascii="Times New Roman" w:hAnsi="Times New Roman"/>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trHeight w:val="159"/>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2</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CE443E">
            <w:pPr>
              <w:pStyle w:val="a4"/>
              <w:spacing w:after="0" w:line="240" w:lineRule="auto"/>
              <w:ind w:left="0"/>
              <w:contextualSpacing w:val="0"/>
              <w:rPr>
                <w:rFonts w:ascii="Times New Roman" w:hAnsi="Times New Roman"/>
                <w:bCs/>
                <w:lang w:val="kk-KZ"/>
              </w:rPr>
            </w:pPr>
            <w:r w:rsidRPr="000644E8">
              <w:rPr>
                <w:rFonts w:ascii="Times New Roman" w:hAnsi="Times New Roman"/>
                <w:bCs/>
                <w:lang w:val="kk-KZ"/>
              </w:rPr>
              <w:t xml:space="preserve">Трансұлттық корпорациялар және олардың түрлері. </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bCs/>
                <w:lang w:val="kk-KZ"/>
              </w:rPr>
            </w:pPr>
            <w:r>
              <w:rPr>
                <w:rFonts w:ascii="Times New Roman" w:hAnsi="Times New Roman"/>
                <w:bCs/>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2</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CE443E">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корпорациялардың қызметінің ерекшеліктері.</w:t>
            </w:r>
            <w:r w:rsidR="00331808">
              <w:rPr>
                <w:rFonts w:ascii="Times New Roman" w:hAnsi="Times New Roman"/>
                <w:bCs/>
                <w:lang w:val="kk-KZ" w:eastAsia="ar-SA"/>
              </w:rPr>
              <w:t xml:space="preserve"> Ғылыми эссе.</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napToGrid w:val="0"/>
              <w:spacing w:after="0" w:line="240" w:lineRule="auto"/>
              <w:jc w:val="center"/>
              <w:rPr>
                <w:rFonts w:ascii="Times New Roman" w:hAnsi="Times New Roman"/>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trHeight w:val="574"/>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p w:rsidR="008031CB" w:rsidRPr="000644E8" w:rsidRDefault="008031CB"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97FAC" w:rsidP="003727E2">
            <w:pPr>
              <w:spacing w:after="0" w:line="240" w:lineRule="auto"/>
              <w:jc w:val="both"/>
              <w:rPr>
                <w:rFonts w:ascii="Times New Roman" w:eastAsia="Calibri" w:hAnsi="Times New Roman" w:cs="Times New Roman"/>
                <w:lang w:val="kk-KZ" w:eastAsia="en-US"/>
              </w:rPr>
            </w:pPr>
            <w:r w:rsidRPr="000644E8">
              <w:rPr>
                <w:rFonts w:ascii="Times New Roman" w:eastAsia="Calibri" w:hAnsi="Times New Roman" w:cs="Times New Roman"/>
                <w:lang w:val="kk-KZ" w:eastAsia="en-US"/>
              </w:rPr>
              <w:t>Трансұлттық корпорациялардың әлемдік экономикадағы орны. Халықаралық корпорациялардың әлемдік шару</w:t>
            </w:r>
            <w:r w:rsidR="00AF0C72" w:rsidRPr="000644E8">
              <w:rPr>
                <w:rFonts w:ascii="Times New Roman" w:eastAsia="Calibri" w:hAnsi="Times New Roman" w:cs="Times New Roman"/>
                <w:lang w:val="kk-KZ" w:eastAsia="en-US"/>
              </w:rPr>
              <w:t>ашылықтағы</w:t>
            </w:r>
            <w:r w:rsidR="00495DBE" w:rsidRPr="000644E8">
              <w:rPr>
                <w:rFonts w:ascii="Times New Roman" w:eastAsia="Calibri" w:hAnsi="Times New Roman" w:cs="Times New Roman"/>
                <w:lang w:val="kk-KZ" w:eastAsia="en-US"/>
              </w:rPr>
              <w:t xml:space="preserve"> орнының </w:t>
            </w:r>
            <w:r w:rsidRPr="000644E8">
              <w:rPr>
                <w:rFonts w:ascii="Times New Roman" w:eastAsia="Calibri" w:hAnsi="Times New Roman" w:cs="Times New Roman"/>
                <w:lang w:val="kk-KZ" w:eastAsia="en-US"/>
              </w:rPr>
              <w:t>негізі.</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napToGrid w:val="0"/>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vAlign w:val="center"/>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CE443E" w:rsidP="003727E2">
            <w:pPr>
              <w:spacing w:after="0" w:line="240" w:lineRule="auto"/>
              <w:jc w:val="both"/>
              <w:rPr>
                <w:rFonts w:ascii="Times New Roman" w:hAnsi="Times New Roman"/>
                <w:lang w:val="kk-KZ"/>
              </w:rPr>
            </w:pPr>
            <w:r w:rsidRPr="000644E8">
              <w:rPr>
                <w:rFonts w:ascii="Times New Roman" w:hAnsi="Times New Roman"/>
                <w:lang w:val="kk-KZ"/>
              </w:rPr>
              <w:t>Трансұлттық корпорациялардың халықаралық қызметінің оң және теріс жақтары, қазіргі замандағы дамуының беталысы.</w:t>
            </w:r>
            <w:r w:rsidR="00495DBE" w:rsidRPr="000644E8">
              <w:rPr>
                <w:rFonts w:ascii="Times New Roman" w:hAnsi="Times New Roman"/>
                <w:lang w:val="kk-KZ"/>
              </w:rPr>
              <w:t xml:space="preserve"> Ақпараттық-экономикалық бағыттағы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3</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D91D33" w:rsidP="00495DBE">
            <w:pPr>
              <w:spacing w:after="0" w:line="240" w:lineRule="auto"/>
              <w:jc w:val="both"/>
              <w:rPr>
                <w:rFonts w:ascii="Times New Roman" w:hAnsi="Times New Roman"/>
                <w:bCs/>
                <w:lang w:val="kk-KZ" w:eastAsia="ar-SA"/>
              </w:rPr>
            </w:pPr>
            <w:r w:rsidRPr="000644E8">
              <w:rPr>
                <w:rFonts w:ascii="Times New Roman" w:hAnsi="Times New Roman"/>
                <w:bCs/>
                <w:lang w:val="kk-KZ" w:eastAsia="ar-SA"/>
              </w:rPr>
              <w:t>Трансұлттық корпорациялардың қабылдаушы елдердің ұлттық экономикаларына әсері</w:t>
            </w:r>
            <w:r w:rsidR="0012183E" w:rsidRPr="000644E8">
              <w:rPr>
                <w:rFonts w:ascii="Times New Roman" w:hAnsi="Times New Roman"/>
                <w:bCs/>
                <w:lang w:val="kk-KZ" w:eastAsia="ar-SA"/>
              </w:rPr>
              <w:t>. Трансұлт</w:t>
            </w:r>
            <w:r w:rsidR="00495DBE" w:rsidRPr="000644E8">
              <w:rPr>
                <w:rFonts w:ascii="Times New Roman" w:hAnsi="Times New Roman"/>
                <w:bCs/>
                <w:lang w:val="kk-KZ" w:eastAsia="ar-SA"/>
              </w:rPr>
              <w:t>тық корпорациялар мен Қ</w:t>
            </w:r>
            <w:r w:rsidR="0012183E" w:rsidRPr="000644E8">
              <w:rPr>
                <w:rFonts w:ascii="Times New Roman" w:hAnsi="Times New Roman"/>
                <w:bCs/>
                <w:lang w:val="kk-KZ" w:eastAsia="ar-SA"/>
              </w:rPr>
              <w:t>Р</w:t>
            </w:r>
            <w:r w:rsidR="00495DBE" w:rsidRPr="000644E8">
              <w:rPr>
                <w:rFonts w:ascii="Times New Roman" w:hAnsi="Times New Roman"/>
                <w:bCs/>
                <w:lang w:val="kk-KZ" w:eastAsia="ar-SA"/>
              </w:rPr>
              <w:t>-</w:t>
            </w:r>
            <w:r w:rsidR="0012183E" w:rsidRPr="000644E8">
              <w:rPr>
                <w:rFonts w:ascii="Times New Roman" w:hAnsi="Times New Roman"/>
                <w:bCs/>
                <w:lang w:val="kk-KZ" w:eastAsia="ar-SA"/>
              </w:rPr>
              <w:t xml:space="preserve">ның </w:t>
            </w:r>
            <w:r w:rsidR="00495DBE" w:rsidRPr="000644E8">
              <w:rPr>
                <w:rFonts w:ascii="Times New Roman" w:hAnsi="Times New Roman"/>
                <w:bCs/>
                <w:lang w:val="kk-KZ" w:eastAsia="ar-SA"/>
              </w:rPr>
              <w:t>ақпараттық-</w:t>
            </w:r>
            <w:r w:rsidR="0012183E" w:rsidRPr="000644E8">
              <w:rPr>
                <w:rFonts w:ascii="Times New Roman" w:hAnsi="Times New Roman"/>
                <w:bCs/>
                <w:lang w:val="kk-KZ" w:eastAsia="ar-SA"/>
              </w:rPr>
              <w:t>экономикалық қауіпсіздігіне әсері.</w:t>
            </w:r>
            <w:r w:rsidR="000644E8" w:rsidRPr="000644E8">
              <w:rPr>
                <w:rFonts w:ascii="Times New Roman" w:hAnsi="Times New Roman"/>
                <w:bCs/>
                <w:lang w:val="kk-KZ" w:eastAsia="ar-SA"/>
              </w:rPr>
              <w:t xml:space="preserve"> (Ақпараттық сюжеттік мысал)</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b/>
                <w:bCs/>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4</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3463A1" w:rsidP="003463A1">
            <w:pPr>
              <w:spacing w:after="0" w:line="240" w:lineRule="auto"/>
              <w:jc w:val="both"/>
              <w:rPr>
                <w:rFonts w:ascii="Times New Roman" w:hAnsi="Times New Roman"/>
                <w:bCs/>
                <w:lang w:val="kk-KZ" w:eastAsia="ar-SA"/>
              </w:rPr>
            </w:pPr>
            <w:r w:rsidRPr="000644E8">
              <w:rPr>
                <w:rFonts w:ascii="Times New Roman" w:eastAsia="Calibri" w:hAnsi="Times New Roman" w:cs="Times New Roman"/>
                <w:bCs/>
                <w:lang w:val="kk-KZ" w:eastAsia="ar-SA"/>
              </w:rPr>
              <w:t>Трансұлттық корпорациялар және қабылдаушы мемлекет қызметі: экономикалық дамуға және ұлттық қауіпсіздікке ықпалы. Мемлекеттер экономикасында трансұлттық корпорациялардың әлеуметтік-экономикалық салдары.</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lastRenderedPageBreak/>
              <w:t>4</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3463A1" w:rsidP="003463A1">
            <w:pPr>
              <w:spacing w:after="0" w:line="240" w:lineRule="auto"/>
              <w:jc w:val="both"/>
              <w:rPr>
                <w:rFonts w:ascii="Times New Roman" w:hAnsi="Times New Roman"/>
                <w:lang w:val="kk-KZ"/>
              </w:rPr>
            </w:pPr>
            <w:r w:rsidRPr="000644E8">
              <w:rPr>
                <w:rFonts w:ascii="Times New Roman" w:hAnsi="Times New Roman"/>
                <w:lang w:val="kk-KZ"/>
              </w:rPr>
              <w:t>Қабылдаушы ел мен трансұлттық корпорациялардың арасында өзара қарым-қатынастың әлемдік тәжірибесі. Қазақстан Республикасы экономикалық қауіпсіздік жүйесінің қазіргі жай-күйі және трансұлттық корпорациялардың әрекетін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4</w:t>
            </w:r>
          </w:p>
        </w:tc>
        <w:tc>
          <w:tcPr>
            <w:tcW w:w="6517" w:type="dxa"/>
            <w:gridSpan w:val="2"/>
            <w:tcBorders>
              <w:top w:val="single" w:sz="4" w:space="0" w:color="000000"/>
              <w:left w:val="single" w:sz="4" w:space="0" w:color="000000"/>
              <w:bottom w:val="single" w:sz="4" w:space="0" w:color="000000"/>
              <w:right w:val="single" w:sz="4" w:space="0" w:color="000000"/>
            </w:tcBorders>
          </w:tcPr>
          <w:p w:rsidR="003463A1" w:rsidRPr="000644E8" w:rsidRDefault="003463A1" w:rsidP="003463A1">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ДӨӨЖ және ДӨЖ1 қорғау</w:t>
            </w:r>
          </w:p>
          <w:p w:rsidR="008031CB" w:rsidRPr="000644E8" w:rsidRDefault="003463A1" w:rsidP="003463A1">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Қазақстан Республикасының экономикалық қауіпсіздік жүйесі мен оны қамтамасыз ету тетігі</w:t>
            </w:r>
            <w:r w:rsidR="0012183E" w:rsidRPr="000644E8">
              <w:rPr>
                <w:rFonts w:ascii="Times New Roman" w:hAnsi="Times New Roman"/>
                <w:bCs/>
                <w:lang w:val="kk-KZ" w:eastAsia="ar-SA"/>
              </w:rPr>
              <w:t>. БАҚ беттеріндегі мақаларға сараптама жасау.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pStyle w:val="a4"/>
              <w:snapToGrid w:val="0"/>
              <w:spacing w:after="0" w:line="240" w:lineRule="auto"/>
              <w:ind w:left="0"/>
              <w:contextualSpacing w:val="0"/>
              <w:jc w:val="both"/>
              <w:rPr>
                <w:rFonts w:ascii="Times New Roman" w:hAnsi="Times New Roman"/>
                <w:lang w:val="kk-KZ"/>
              </w:rPr>
            </w:pPr>
            <w:r w:rsidRPr="000644E8">
              <w:rPr>
                <w:rFonts w:ascii="Times New Roman" w:hAnsi="Times New Roman"/>
                <w:lang w:val="kk-KZ"/>
              </w:rPr>
              <w:t>Ақпарат – БАҚ – ақпараттық қоғам: қарым-қатынас технологиялары</w:t>
            </w:r>
            <w:r w:rsidR="00027127" w:rsidRPr="000644E8">
              <w:rPr>
                <w:rFonts w:ascii="Times New Roman" w:hAnsi="Times New Roman"/>
                <w:lang w:val="kk-KZ"/>
              </w:rPr>
              <w:t>.</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spacing w:after="0" w:line="240" w:lineRule="auto"/>
              <w:jc w:val="both"/>
              <w:rPr>
                <w:rFonts w:ascii="Times New Roman" w:hAnsi="Times New Roman"/>
                <w:lang w:val="kk-KZ"/>
              </w:rPr>
            </w:pPr>
            <w:r w:rsidRPr="000644E8">
              <w:rPr>
                <w:rFonts w:ascii="Times New Roman" w:hAnsi="Times New Roman"/>
                <w:lang w:val="kk-KZ"/>
              </w:rPr>
              <w:t>Бұқаралық коммуникацияның дәстүрлі семиотика, архетип және мифологиялық модельдері.</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0644E8" w:rsidP="00CE443E">
            <w:pPr>
              <w:spacing w:after="0" w:line="240" w:lineRule="auto"/>
              <w:jc w:val="center"/>
              <w:rPr>
                <w:rFonts w:ascii="Times New Roman" w:hAnsi="Times New Roman"/>
                <w:lang w:val="kk-KZ"/>
              </w:rPr>
            </w:pPr>
            <w:r>
              <w:rPr>
                <w:rFonts w:ascii="Times New Roman" w:hAnsi="Times New Roman"/>
                <w:lang w:val="kk-KZ"/>
              </w:rPr>
              <w:t>20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12183E" w:rsidP="00CE443E">
            <w:pPr>
              <w:spacing w:after="0" w:line="240" w:lineRule="auto"/>
              <w:rPr>
                <w:rFonts w:ascii="Times New Roman" w:hAnsi="Times New Roman"/>
                <w:lang w:val="kk-KZ"/>
              </w:rPr>
            </w:pPr>
            <w:r w:rsidRPr="000644E8">
              <w:rPr>
                <w:rFonts w:ascii="Times New Roman" w:hAnsi="Times New Roman"/>
                <w:b/>
                <w:lang w:val="kk-KZ"/>
              </w:rPr>
              <w:t xml:space="preserve">ДӨӨЖ </w:t>
            </w:r>
            <w:r w:rsidR="008031CB" w:rsidRPr="000644E8">
              <w:rPr>
                <w:rFonts w:ascii="Times New Roman" w:hAnsi="Times New Roman"/>
                <w:b/>
                <w:bCs/>
                <w:lang w:val="kk-KZ" w:eastAsia="ar-SA"/>
              </w:rPr>
              <w:t xml:space="preserve">Коллоквиум  </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5</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pStyle w:val="a4"/>
              <w:spacing w:after="0" w:line="240" w:lineRule="auto"/>
              <w:ind w:left="0"/>
              <w:contextualSpacing w:val="0"/>
              <w:rPr>
                <w:rFonts w:ascii="Times New Roman" w:hAnsi="Times New Roman"/>
                <w:b/>
                <w:bCs/>
                <w:lang w:val="kk-KZ" w:eastAsia="ar-SA"/>
              </w:rPr>
            </w:pPr>
            <w:r w:rsidRPr="000644E8">
              <w:rPr>
                <w:rFonts w:ascii="Times New Roman" w:hAnsi="Times New Roman"/>
                <w:b/>
                <w:bCs/>
                <w:lang w:val="kk-KZ" w:eastAsia="ar-SA"/>
              </w:rPr>
              <w:t xml:space="preserve">РК1 </w:t>
            </w:r>
            <w:r w:rsidR="0012183E" w:rsidRPr="000644E8">
              <w:rPr>
                <w:rFonts w:ascii="Times New Roman" w:hAnsi="Times New Roman"/>
                <w:b/>
                <w:bCs/>
                <w:lang w:val="kk-KZ" w:eastAsia="ar-SA"/>
              </w:rPr>
              <w:t xml:space="preserve"> 1 Аралық бақылау</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8031CB"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8031CB" w:rsidRPr="000644E8" w:rsidRDefault="008031CB" w:rsidP="00CE443E">
            <w:pPr>
              <w:spacing w:after="0" w:line="240" w:lineRule="auto"/>
              <w:jc w:val="center"/>
              <w:rPr>
                <w:rFonts w:ascii="Times New Roman" w:hAnsi="Times New Roman"/>
                <w:lang w:val="kk-KZ"/>
              </w:rPr>
            </w:pPr>
            <w:r w:rsidRPr="000644E8">
              <w:rPr>
                <w:rFonts w:ascii="Times New Roman" w:hAnsi="Times New Roman"/>
                <w:lang w:val="kk-KZ"/>
              </w:rPr>
              <w:t>6</w:t>
            </w:r>
          </w:p>
        </w:tc>
        <w:tc>
          <w:tcPr>
            <w:tcW w:w="6517" w:type="dxa"/>
            <w:gridSpan w:val="2"/>
            <w:tcBorders>
              <w:top w:val="single" w:sz="4" w:space="0" w:color="000000"/>
              <w:left w:val="single" w:sz="4" w:space="0" w:color="000000"/>
              <w:bottom w:val="single" w:sz="4" w:space="0" w:color="000000"/>
              <w:right w:val="single" w:sz="4" w:space="0" w:color="000000"/>
            </w:tcBorders>
          </w:tcPr>
          <w:p w:rsidR="008031CB" w:rsidRPr="000644E8" w:rsidRDefault="000B7DB7" w:rsidP="00027127">
            <w:pPr>
              <w:spacing w:after="0" w:line="240" w:lineRule="auto"/>
              <w:jc w:val="both"/>
              <w:rPr>
                <w:rFonts w:ascii="Times New Roman" w:hAnsi="Times New Roman"/>
                <w:lang w:val="kk-KZ"/>
              </w:rPr>
            </w:pPr>
            <w:r w:rsidRPr="000644E8">
              <w:rPr>
                <w:rFonts w:ascii="Times New Roman" w:hAnsi="Times New Roman"/>
                <w:lang w:val="kk-KZ"/>
              </w:rPr>
              <w:t>М</w:t>
            </w:r>
            <w:r w:rsidR="00027127" w:rsidRPr="000644E8">
              <w:rPr>
                <w:rFonts w:ascii="Times New Roman" w:hAnsi="Times New Roman"/>
                <w:lang w:val="kk-KZ"/>
              </w:rPr>
              <w:t>едиа әлем</w:t>
            </w:r>
            <w:r w:rsidRPr="000644E8">
              <w:rPr>
                <w:rFonts w:ascii="Times New Roman" w:hAnsi="Times New Roman"/>
                <w:lang w:val="kk-KZ"/>
              </w:rPr>
              <w:t xml:space="preserve">дегі жаһандану үрдістері мен сынақтары. Ақпараттардың </w:t>
            </w:r>
            <w:r w:rsidR="00273DCE" w:rsidRPr="000644E8">
              <w:rPr>
                <w:rFonts w:ascii="Times New Roman" w:hAnsi="Times New Roman"/>
                <w:lang w:val="kk-KZ"/>
              </w:rPr>
              <w:t xml:space="preserve">трансформациялануы және тренд </w:t>
            </w:r>
            <w:r w:rsidRPr="000644E8">
              <w:rPr>
                <w:rFonts w:ascii="Times New Roman" w:hAnsi="Times New Roman"/>
                <w:lang w:val="kk-KZ"/>
              </w:rPr>
              <w:t>сөздер.</w:t>
            </w:r>
          </w:p>
        </w:tc>
        <w:tc>
          <w:tcPr>
            <w:tcW w:w="1144" w:type="dxa"/>
            <w:gridSpan w:val="2"/>
            <w:tcBorders>
              <w:top w:val="single" w:sz="4" w:space="0" w:color="000000"/>
              <w:left w:val="single" w:sz="4" w:space="0" w:color="000000"/>
              <w:bottom w:val="single" w:sz="4" w:space="0" w:color="000000"/>
              <w:right w:val="single" w:sz="4" w:space="0" w:color="000000"/>
            </w:tcBorders>
          </w:tcPr>
          <w:p w:rsidR="008031CB"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8031CB" w:rsidRPr="000644E8" w:rsidRDefault="008031CB"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6</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6202A8">
            <w:pPr>
              <w:pStyle w:val="a4"/>
              <w:spacing w:after="0" w:line="240" w:lineRule="auto"/>
              <w:ind w:left="0"/>
              <w:contextualSpacing w:val="0"/>
              <w:rPr>
                <w:rFonts w:ascii="Times New Roman" w:hAnsi="Times New Roman"/>
                <w:lang w:val="kk-KZ"/>
              </w:rPr>
            </w:pPr>
            <w:r w:rsidRPr="000644E8">
              <w:rPr>
                <w:rFonts w:ascii="Times New Roman" w:hAnsi="Times New Roman"/>
                <w:lang w:val="kk-KZ"/>
              </w:rPr>
              <w:t>Бұқаралық коммуникация: медиамәдениет және медиадемократия композициясы.</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7</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0B7DB7">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Медиабілімді жетілдіру арқылы білім экономикасына: трансұлттық корпорациялар халықаралық құқықтың субъектісі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0B7DB7">
            <w:pPr>
              <w:pStyle w:val="a4"/>
              <w:spacing w:after="0" w:line="240" w:lineRule="auto"/>
              <w:ind w:left="0"/>
              <w:contextualSpacing w:val="0"/>
              <w:jc w:val="both"/>
              <w:rPr>
                <w:rFonts w:ascii="Times New Roman" w:hAnsi="Times New Roman"/>
                <w:b/>
                <w:bCs/>
                <w:lang w:val="kk-KZ" w:eastAsia="ar-SA"/>
              </w:rPr>
            </w:pPr>
            <w:r w:rsidRPr="000644E8">
              <w:rPr>
                <w:rFonts w:ascii="Times New Roman" w:hAnsi="Times New Roman"/>
                <w:b/>
                <w:bCs/>
                <w:lang w:val="kk-KZ" w:eastAsia="ar-SA"/>
              </w:rPr>
              <w:t>ДӨӨЖ ДӨЖ2 Кеңес</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7-8</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EA11CC">
            <w:pPr>
              <w:spacing w:after="0" w:line="240" w:lineRule="auto"/>
              <w:jc w:val="both"/>
              <w:rPr>
                <w:rFonts w:ascii="Times New Roman" w:hAnsi="Times New Roman"/>
                <w:lang w:val="kk-KZ"/>
              </w:rPr>
            </w:pPr>
            <w:r w:rsidRPr="000644E8">
              <w:rPr>
                <w:rFonts w:ascii="Times New Roman" w:hAnsi="Times New Roman"/>
                <w:lang w:val="kk-KZ"/>
              </w:rPr>
              <w:t>Трансұлттық</w:t>
            </w:r>
            <w:r w:rsidR="00752D3C" w:rsidRPr="000644E8">
              <w:rPr>
                <w:rFonts w:ascii="Times New Roman" w:hAnsi="Times New Roman"/>
                <w:lang w:val="kk-KZ"/>
              </w:rPr>
              <w:t xml:space="preserve"> корпорациялар, start up-тар</w:t>
            </w:r>
            <w:r w:rsidRPr="000644E8">
              <w:rPr>
                <w:rFonts w:ascii="Times New Roman" w:hAnsi="Times New Roman"/>
                <w:lang w:val="kk-KZ"/>
              </w:rPr>
              <w:t xml:space="preserve"> және консалтингтік компаниялар</w:t>
            </w:r>
            <w:r w:rsidR="00752D3C" w:rsidRPr="000644E8">
              <w:rPr>
                <w:rFonts w:ascii="Times New Roman" w:hAnsi="Times New Roman"/>
                <w:lang w:val="kk-KZ"/>
              </w:rPr>
              <w:t>. PR қызметі және халықаралық ақпараттардың деңгейі.</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8</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spacing w:after="0" w:line="240" w:lineRule="auto"/>
              <w:jc w:val="both"/>
              <w:rPr>
                <w:rFonts w:ascii="Times New Roman" w:hAnsi="Times New Roman"/>
                <w:lang w:val="kk-KZ"/>
              </w:rPr>
            </w:pPr>
            <w:r w:rsidRPr="000644E8">
              <w:rPr>
                <w:rFonts w:ascii="Times New Roman" w:hAnsi="Times New Roman"/>
                <w:lang w:val="kk-KZ"/>
              </w:rPr>
              <w:t>БАҚ және мәдениеттің үйлесімділік нышаны, дамуы. Тәжірибелік кейс.</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9</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ЖаҺандық трансұлттық корпорациялар және медиа: қазақстан және шетел БАҚ беттеріндегі материалдар.</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9</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8E2658" w:rsidP="00EA11CC">
            <w:pPr>
              <w:spacing w:after="0" w:line="240" w:lineRule="auto"/>
              <w:jc w:val="both"/>
              <w:rPr>
                <w:rFonts w:ascii="Times New Roman" w:hAnsi="Times New Roman"/>
                <w:lang w:val="kk-KZ"/>
              </w:rPr>
            </w:pPr>
            <w:r w:rsidRPr="000644E8">
              <w:rPr>
                <w:rFonts w:ascii="Times New Roman" w:hAnsi="Times New Roman"/>
                <w:lang w:val="kk-KZ"/>
              </w:rPr>
              <w:t>Қоғамдық пікір қалыптастырудағы жаңа медиа мүмкіндіктер. Салаландыру үдерісі. Элек</w:t>
            </w:r>
            <w:r w:rsidR="001E6C21" w:rsidRPr="000644E8">
              <w:rPr>
                <w:rFonts w:ascii="Times New Roman" w:hAnsi="Times New Roman"/>
                <w:lang w:val="kk-KZ"/>
              </w:rPr>
              <w:t>т</w:t>
            </w:r>
            <w:r w:rsidRPr="000644E8">
              <w:rPr>
                <w:rFonts w:ascii="Times New Roman" w:hAnsi="Times New Roman"/>
                <w:lang w:val="kk-KZ"/>
              </w:rPr>
              <w:t>ронды диалог – халықаралық/бұқаралық диалог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483CE1" w:rsidP="00EA11CC">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Батыс елдері</w:t>
            </w:r>
            <w:r w:rsidR="00495DBE" w:rsidRPr="000644E8">
              <w:rPr>
                <w:rFonts w:ascii="Times New Roman" w:hAnsi="Times New Roman"/>
                <w:lang w:val="kk-KZ"/>
              </w:rPr>
              <w:t xml:space="preserve"> ғалымдарының</w:t>
            </w:r>
            <w:r w:rsidRPr="000644E8">
              <w:rPr>
                <w:rFonts w:ascii="Times New Roman" w:hAnsi="Times New Roman"/>
                <w:lang w:val="kk-KZ"/>
              </w:rPr>
              <w:t xml:space="preserve"> медиа, медиамәдениет </w:t>
            </w:r>
            <w:r w:rsidR="00495DBE" w:rsidRPr="000644E8">
              <w:rPr>
                <w:rFonts w:ascii="Times New Roman" w:hAnsi="Times New Roman"/>
                <w:lang w:val="kk-KZ"/>
              </w:rPr>
              <w:t>туралы еңбектеріне шолу.</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0B7DB7" w:rsidRPr="000644E8" w:rsidRDefault="00273DCE" w:rsidP="00EA11CC">
            <w:pPr>
              <w:spacing w:after="0" w:line="240" w:lineRule="auto"/>
              <w:jc w:val="both"/>
              <w:rPr>
                <w:rFonts w:ascii="Times New Roman" w:hAnsi="Times New Roman"/>
                <w:lang w:val="kk-KZ"/>
              </w:rPr>
            </w:pPr>
            <w:r w:rsidRPr="000644E8">
              <w:rPr>
                <w:rFonts w:ascii="Times New Roman" w:hAnsi="Times New Roman"/>
                <w:lang w:val="kk-KZ"/>
              </w:rPr>
              <w:t xml:space="preserve">Шығыс елдеріндегі мәдиа және мәдениет. Корпорация/компания және т.б. ішкі және сыртқы мәдениет. </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w:t>
            </w:r>
          </w:p>
        </w:tc>
        <w:tc>
          <w:tcPr>
            <w:tcW w:w="6517" w:type="dxa"/>
            <w:gridSpan w:val="2"/>
            <w:tcBorders>
              <w:top w:val="single" w:sz="4" w:space="0" w:color="000000"/>
              <w:left w:val="single" w:sz="4" w:space="0" w:color="000000"/>
              <w:bottom w:val="single" w:sz="4" w:space="0" w:color="000000"/>
              <w:right w:val="single" w:sz="4" w:space="0" w:color="000000"/>
            </w:tcBorders>
          </w:tcPr>
          <w:p w:rsidR="00273DCE" w:rsidRPr="000644E8" w:rsidRDefault="00273DCE" w:rsidP="00EA11CC">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ДӨӨЖ</w:t>
            </w:r>
            <w:r w:rsidR="000B7DB7" w:rsidRPr="000644E8">
              <w:rPr>
                <w:rFonts w:ascii="Times New Roman" w:hAnsi="Times New Roman"/>
                <w:bCs/>
                <w:lang w:val="kk-KZ" w:eastAsia="ar-SA"/>
              </w:rPr>
              <w:t xml:space="preserve"> Коллоквиум</w:t>
            </w:r>
          </w:p>
          <w:p w:rsidR="000B7DB7" w:rsidRPr="000644E8" w:rsidRDefault="00273DCE" w:rsidP="00EA11CC">
            <w:pPr>
              <w:pStyle w:val="a4"/>
              <w:spacing w:after="0" w:line="240" w:lineRule="auto"/>
              <w:ind w:left="0"/>
              <w:contextualSpacing w:val="0"/>
              <w:jc w:val="both"/>
              <w:rPr>
                <w:rFonts w:ascii="Times New Roman" w:hAnsi="Times New Roman"/>
                <w:bCs/>
                <w:lang w:val="kk-KZ" w:eastAsia="ar-SA"/>
              </w:rPr>
            </w:pPr>
            <w:r w:rsidRPr="000644E8">
              <w:rPr>
                <w:rFonts w:ascii="Times New Roman" w:hAnsi="Times New Roman"/>
                <w:bCs/>
                <w:lang w:val="kk-KZ" w:eastAsia="ar-SA"/>
              </w:rPr>
              <w:t xml:space="preserve">Дәйексөз индекстері, тренд сөздер, терминологиялар: ғылым картасын құру. </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0B7DB7"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0B7DB7" w:rsidP="00EA11CC">
            <w:pPr>
              <w:pStyle w:val="a4"/>
              <w:spacing w:after="0" w:line="240" w:lineRule="auto"/>
              <w:ind w:left="0"/>
              <w:contextualSpacing w:val="0"/>
              <w:jc w:val="both"/>
              <w:rPr>
                <w:rFonts w:ascii="Times New Roman" w:hAnsi="Times New Roman"/>
                <w:b/>
                <w:bCs/>
                <w:lang w:val="kk-KZ"/>
              </w:rPr>
            </w:pPr>
            <w:r w:rsidRPr="000644E8">
              <w:rPr>
                <w:rFonts w:ascii="Times New Roman" w:hAnsi="Times New Roman"/>
                <w:b/>
                <w:bCs/>
                <w:lang w:val="kk-KZ"/>
              </w:rPr>
              <w:t xml:space="preserve">МТ </w:t>
            </w:r>
            <w:bookmarkStart w:id="0" w:name="_GoBack"/>
            <w:bookmarkEnd w:id="0"/>
            <w:r w:rsidR="00273DCE" w:rsidRPr="000644E8">
              <w:rPr>
                <w:rFonts w:ascii="Times New Roman" w:hAnsi="Times New Roman"/>
                <w:b/>
                <w:bCs/>
                <w:lang w:val="kk-KZ"/>
              </w:rPr>
              <w:t>Аралық бақылау ретінде</w:t>
            </w:r>
          </w:p>
        </w:tc>
        <w:tc>
          <w:tcPr>
            <w:tcW w:w="1144" w:type="dxa"/>
            <w:gridSpan w:val="2"/>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0B7DB7" w:rsidRPr="000644E8" w:rsidRDefault="000B7DB7"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11</w:t>
            </w:r>
          </w:p>
        </w:tc>
        <w:tc>
          <w:tcPr>
            <w:tcW w:w="6517" w:type="dxa"/>
            <w:gridSpan w:val="2"/>
            <w:tcBorders>
              <w:top w:val="single" w:sz="4" w:space="0" w:color="000000"/>
              <w:left w:val="single" w:sz="4" w:space="0" w:color="000000"/>
              <w:bottom w:val="single" w:sz="4" w:space="0" w:color="000000"/>
              <w:right w:val="single" w:sz="4" w:space="0" w:color="000000"/>
            </w:tcBorders>
            <w:vAlign w:val="center"/>
          </w:tcPr>
          <w:p w:rsidR="00EA11CC" w:rsidRPr="000644E8" w:rsidRDefault="00EA11CC" w:rsidP="006202A8">
            <w:pPr>
              <w:spacing w:after="0" w:line="240" w:lineRule="auto"/>
              <w:jc w:val="both"/>
              <w:rPr>
                <w:rFonts w:ascii="Times New Roman" w:hAnsi="Times New Roman" w:cs="Times New Roman"/>
                <w:lang w:val="kk-KZ"/>
              </w:rPr>
            </w:pPr>
            <w:r w:rsidRPr="000644E8">
              <w:rPr>
                <w:rFonts w:ascii="Times New Roman" w:hAnsi="Times New Roman" w:cs="Times New Roman"/>
                <w:lang w:val="kk-KZ"/>
              </w:rPr>
              <w:t>Сандық «news room»-дар. Қазірлі офлайн, онлайн журналистика мен байланыс технолгиялардың сабақстастығы. Ауызша тапсыру.</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11</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6202A8">
            <w:pPr>
              <w:pStyle w:val="a4"/>
              <w:spacing w:after="0" w:line="240" w:lineRule="auto"/>
              <w:ind w:left="0"/>
              <w:contextualSpacing w:val="0"/>
              <w:jc w:val="both"/>
              <w:rPr>
                <w:rFonts w:ascii="Times New Roman" w:hAnsi="Times New Roman"/>
                <w:lang w:val="kk-KZ"/>
              </w:rPr>
            </w:pPr>
            <w:r w:rsidRPr="000644E8">
              <w:rPr>
                <w:rFonts w:ascii="Times New Roman" w:hAnsi="Times New Roman"/>
                <w:lang w:val="kk-KZ"/>
              </w:rPr>
              <w:t>Дигитилизация мен конвергенцияны ілгерілету өрісіндегі ақпараттық жаһандастырудың мән-маңызы.</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lang w:val="kk-KZ"/>
              </w:rPr>
            </w:pPr>
            <w:r w:rsidRPr="000644E8">
              <w:rPr>
                <w:rFonts w:ascii="Times New Roman" w:hAnsi="Times New Roman"/>
                <w:lang w:val="kk-KZ"/>
              </w:rPr>
              <w:t>12</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6202A8">
            <w:pPr>
              <w:spacing w:after="0" w:line="240" w:lineRule="auto"/>
              <w:jc w:val="both"/>
              <w:rPr>
                <w:rFonts w:ascii="Times New Roman" w:hAnsi="Times New Roman"/>
                <w:lang w:val="kk-KZ"/>
              </w:rPr>
            </w:pPr>
            <w:r w:rsidRPr="000644E8">
              <w:rPr>
                <w:rFonts w:ascii="Times New Roman" w:hAnsi="Times New Roman"/>
                <w:bCs/>
                <w:lang w:val="kk-KZ"/>
              </w:rPr>
              <w:t>Ақпараттық қауіпсіздік мәселелері. Трансұлттық корпорациялардың дипломатиялық нышандары.</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rPr>
            </w:pPr>
            <w:r w:rsidRPr="000644E8">
              <w:rPr>
                <w:rFonts w:ascii="Times New Roman" w:hAnsi="Times New Roman"/>
              </w:rPr>
              <w:t>12</w:t>
            </w:r>
          </w:p>
        </w:tc>
        <w:tc>
          <w:tcPr>
            <w:tcW w:w="6517"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rPr>
                <w:rFonts w:ascii="Times New Roman" w:hAnsi="Times New Roman"/>
                <w:lang w:val="kk-KZ"/>
              </w:rPr>
            </w:pPr>
            <w:r w:rsidRPr="000644E8">
              <w:rPr>
                <w:rFonts w:ascii="Times New Roman" w:hAnsi="Times New Roman"/>
                <w:lang w:val="kk-KZ"/>
              </w:rPr>
              <w:t>Қазақстандық БАҚ материалдарындағы мәдениетке байланысты мақалаларға контент талдау.</w:t>
            </w:r>
          </w:p>
        </w:tc>
        <w:tc>
          <w:tcPr>
            <w:tcW w:w="1144" w:type="dxa"/>
            <w:gridSpan w:val="2"/>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A7322A"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auto"/>
            </w:tcBorders>
          </w:tcPr>
          <w:p w:rsidR="00EA11CC" w:rsidRPr="000644E8" w:rsidRDefault="00EA11CC" w:rsidP="00CE443E">
            <w:pPr>
              <w:spacing w:after="0" w:line="240" w:lineRule="auto"/>
              <w:jc w:val="both"/>
              <w:rPr>
                <w:rFonts w:ascii="Times New Roman" w:hAnsi="Times New Roman"/>
                <w:b/>
                <w:i/>
                <w:lang w:val="kk-KZ"/>
              </w:rPr>
            </w:pPr>
            <w:r w:rsidRPr="000644E8">
              <w:rPr>
                <w:rFonts w:ascii="Times New Roman" w:hAnsi="Times New Roman"/>
                <w:b/>
                <w:bCs/>
                <w:lang w:val="kk-KZ" w:eastAsia="ar-SA"/>
              </w:rPr>
              <w:t>ДӨӨЖ</w:t>
            </w:r>
          </w:p>
        </w:tc>
        <w:tc>
          <w:tcPr>
            <w:tcW w:w="1144" w:type="dxa"/>
            <w:gridSpan w:val="2"/>
            <w:tcBorders>
              <w:top w:val="single" w:sz="4" w:space="0" w:color="000000"/>
              <w:left w:val="single" w:sz="4" w:space="0" w:color="auto"/>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A11CC"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A11CC" w:rsidRPr="000644E8" w:rsidRDefault="00EA11CC" w:rsidP="00CE443E">
            <w:pPr>
              <w:spacing w:after="0" w:line="240" w:lineRule="auto"/>
              <w:jc w:val="center"/>
              <w:rPr>
                <w:rFonts w:ascii="Times New Roman" w:hAnsi="Times New Roman"/>
              </w:rPr>
            </w:pPr>
            <w:r w:rsidRPr="000644E8">
              <w:rPr>
                <w:rFonts w:ascii="Times New Roman" w:hAnsi="Times New Roman"/>
              </w:rPr>
              <w:t>13</w:t>
            </w:r>
          </w:p>
        </w:tc>
        <w:tc>
          <w:tcPr>
            <w:tcW w:w="6517" w:type="dxa"/>
            <w:gridSpan w:val="2"/>
            <w:tcBorders>
              <w:top w:val="single" w:sz="4" w:space="0" w:color="000000"/>
              <w:left w:val="single" w:sz="4" w:space="0" w:color="000000"/>
              <w:bottom w:val="single" w:sz="4" w:space="0" w:color="000000"/>
              <w:right w:val="single" w:sz="4" w:space="0" w:color="auto"/>
            </w:tcBorders>
          </w:tcPr>
          <w:p w:rsidR="00EA11CC" w:rsidRPr="000644E8" w:rsidRDefault="002B61F9" w:rsidP="002B61F9">
            <w:pPr>
              <w:pStyle w:val="a4"/>
              <w:spacing w:after="0" w:line="240" w:lineRule="auto"/>
              <w:ind w:left="0"/>
              <w:contextualSpacing w:val="0"/>
              <w:rPr>
                <w:rFonts w:ascii="Times New Roman" w:hAnsi="Times New Roman"/>
                <w:lang w:val="kk-KZ"/>
              </w:rPr>
            </w:pPr>
            <w:r w:rsidRPr="000644E8">
              <w:rPr>
                <w:rFonts w:ascii="Times New Roman" w:hAnsi="Times New Roman"/>
                <w:lang w:val="kk-KZ"/>
              </w:rPr>
              <w:t>Медиа және мәдениет конвентенциализм</w:t>
            </w:r>
            <w:r w:rsidR="00E47DBD" w:rsidRPr="000644E8">
              <w:rPr>
                <w:rFonts w:ascii="Times New Roman" w:hAnsi="Times New Roman"/>
                <w:lang w:val="kk-KZ"/>
              </w:rPr>
              <w:t>і</w:t>
            </w:r>
          </w:p>
        </w:tc>
        <w:tc>
          <w:tcPr>
            <w:tcW w:w="1144" w:type="dxa"/>
            <w:gridSpan w:val="2"/>
            <w:tcBorders>
              <w:top w:val="single" w:sz="4" w:space="0" w:color="000000"/>
              <w:left w:val="single" w:sz="4" w:space="0" w:color="auto"/>
              <w:bottom w:val="single" w:sz="4" w:space="0" w:color="000000"/>
              <w:right w:val="single" w:sz="4" w:space="0" w:color="000000"/>
            </w:tcBorders>
          </w:tcPr>
          <w:p w:rsidR="00EA11CC"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A11CC" w:rsidRPr="000644E8" w:rsidRDefault="00EA11CC" w:rsidP="00CE443E">
            <w:pPr>
              <w:spacing w:after="0" w:line="240" w:lineRule="auto"/>
              <w:jc w:val="center"/>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13</w:t>
            </w:r>
          </w:p>
        </w:tc>
        <w:tc>
          <w:tcPr>
            <w:tcW w:w="6510" w:type="dxa"/>
            <w:tcBorders>
              <w:top w:val="single" w:sz="4" w:space="0" w:color="000000"/>
              <w:left w:val="single" w:sz="4" w:space="0" w:color="000000"/>
              <w:bottom w:val="single" w:sz="4" w:space="0" w:color="000000"/>
              <w:right w:val="single" w:sz="4" w:space="0" w:color="auto"/>
            </w:tcBorders>
          </w:tcPr>
          <w:p w:rsidR="00E47DBD" w:rsidRPr="000644E8" w:rsidRDefault="00266FF9" w:rsidP="00E47DBD">
            <w:pPr>
              <w:spacing w:after="0" w:line="240" w:lineRule="auto"/>
              <w:jc w:val="both"/>
              <w:rPr>
                <w:rFonts w:ascii="Times New Roman" w:hAnsi="Times New Roman" w:cs="Times New Roman"/>
                <w:color w:val="555555"/>
              </w:rPr>
            </w:pPr>
            <w:hyperlink r:id="rId6" w:history="1">
              <w:r w:rsidR="00E47DBD" w:rsidRPr="000644E8">
                <w:rPr>
                  <w:rStyle w:val="a7"/>
                  <w:rFonts w:ascii="Times New Roman" w:hAnsi="Times New Roman" w:cs="Times New Roman"/>
                  <w:color w:val="000000"/>
                  <w:u w:val="none"/>
                </w:rPr>
                <w:t xml:space="preserve">Халықаралық маркетинг </w:t>
              </w:r>
              <w:proofErr w:type="spellStart"/>
              <w:r w:rsidR="00E47DBD" w:rsidRPr="000644E8">
                <w:rPr>
                  <w:rStyle w:val="a7"/>
                  <w:rFonts w:ascii="Times New Roman" w:hAnsi="Times New Roman" w:cs="Times New Roman"/>
                  <w:color w:val="000000"/>
                  <w:u w:val="none"/>
                </w:rPr>
                <w:t>субьектілері</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Проктер</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энд</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Гэмбл</w:t>
              </w:r>
              <w:proofErr w:type="spellEnd"/>
              <w:r w:rsidR="00E47DBD" w:rsidRPr="000644E8">
                <w:rPr>
                  <w:rStyle w:val="a7"/>
                  <w:rFonts w:ascii="Times New Roman" w:hAnsi="Times New Roman" w:cs="Times New Roman"/>
                  <w:color w:val="000000"/>
                  <w:u w:val="none"/>
                </w:rPr>
                <w:t xml:space="preserve">» трансұлттық корпорация </w:t>
              </w:r>
              <w:proofErr w:type="spellStart"/>
              <w:r w:rsidR="00E47DBD" w:rsidRPr="000644E8">
                <w:rPr>
                  <w:rStyle w:val="a7"/>
                  <w:rFonts w:ascii="Times New Roman" w:hAnsi="Times New Roman" w:cs="Times New Roman"/>
                  <w:color w:val="000000"/>
                  <w:u w:val="none"/>
                </w:rPr>
                <w:t>мысалында</w:t>
              </w:r>
              <w:proofErr w:type="spellEnd"/>
              <w:r w:rsidR="00E47DBD" w:rsidRPr="000644E8">
                <w:rPr>
                  <w:rStyle w:val="a7"/>
                  <w:rFonts w:ascii="Times New Roman" w:hAnsi="Times New Roman" w:cs="Times New Roman"/>
                  <w:color w:val="000000"/>
                  <w:u w:val="none"/>
                </w:rPr>
                <w:t xml:space="preserve"> </w:t>
              </w:r>
              <w:proofErr w:type="spellStart"/>
              <w:r w:rsidR="00E47DBD" w:rsidRPr="000644E8">
                <w:rPr>
                  <w:rStyle w:val="a7"/>
                  <w:rFonts w:ascii="Times New Roman" w:hAnsi="Times New Roman" w:cs="Times New Roman"/>
                  <w:color w:val="000000"/>
                  <w:u w:val="none"/>
                </w:rPr>
                <w:t>талдау</w:t>
              </w:r>
              <w:proofErr w:type="spellEnd"/>
              <w:r w:rsidR="00E47DBD" w:rsidRPr="000644E8">
                <w:rPr>
                  <w:rStyle w:val="a7"/>
                  <w:rFonts w:ascii="Times New Roman" w:hAnsi="Times New Roman" w:cs="Times New Roman"/>
                  <w:color w:val="000000"/>
                  <w:u w:val="none"/>
                </w:rPr>
                <w:t>)</w:t>
              </w:r>
            </w:hyperlink>
          </w:p>
        </w:tc>
        <w:tc>
          <w:tcPr>
            <w:tcW w:w="1151" w:type="dxa"/>
            <w:gridSpan w:val="3"/>
            <w:tcBorders>
              <w:top w:val="single" w:sz="4" w:space="0" w:color="000000"/>
              <w:left w:val="single" w:sz="4" w:space="0" w:color="auto"/>
              <w:bottom w:val="single" w:sz="4" w:space="0" w:color="000000"/>
              <w:right w:val="single" w:sz="4" w:space="0" w:color="000000"/>
            </w:tcBorders>
          </w:tcPr>
          <w:p w:rsidR="00E47DBD" w:rsidRPr="000644E8" w:rsidRDefault="00A7322A" w:rsidP="00CE443E">
            <w:pPr>
              <w:spacing w:after="0" w:line="240" w:lineRule="auto"/>
              <w:jc w:val="center"/>
              <w:rPr>
                <w:rFonts w:ascii="Times New Roman" w:hAnsi="Times New Roman"/>
                <w:lang w:val="kk-KZ"/>
              </w:rPr>
            </w:pPr>
            <w:r>
              <w:rPr>
                <w:rFonts w:ascii="Times New Roman" w:hAnsi="Times New Roman"/>
                <w:lang w:val="kk-KZ"/>
              </w:rPr>
              <w:t>2</w:t>
            </w: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13</w:t>
            </w:r>
          </w:p>
        </w:tc>
        <w:tc>
          <w:tcPr>
            <w:tcW w:w="6517" w:type="dxa"/>
            <w:gridSpan w:val="2"/>
            <w:tcBorders>
              <w:top w:val="single" w:sz="4" w:space="0" w:color="000000"/>
              <w:left w:val="single" w:sz="4" w:space="0" w:color="000000"/>
              <w:bottom w:val="single" w:sz="4" w:space="0" w:color="000000"/>
              <w:right w:val="single" w:sz="4" w:space="0" w:color="auto"/>
            </w:tcBorders>
            <w:vAlign w:val="center"/>
            <w:hideMark/>
          </w:tcPr>
          <w:p w:rsidR="00E47DBD" w:rsidRPr="000644E8" w:rsidRDefault="00E47DBD" w:rsidP="00BC44AB">
            <w:pPr>
              <w:spacing w:after="0" w:line="240" w:lineRule="auto"/>
              <w:jc w:val="both"/>
              <w:rPr>
                <w:rFonts w:ascii="Times New Roman" w:hAnsi="Times New Roman" w:cs="Times New Roman"/>
                <w:lang w:val="kk-KZ"/>
              </w:rPr>
            </w:pPr>
            <w:r w:rsidRPr="000644E8">
              <w:rPr>
                <w:rFonts w:ascii="Times New Roman" w:hAnsi="Times New Roman" w:cs="Times New Roman"/>
                <w:lang w:val="kk-KZ"/>
              </w:rPr>
              <w:t>Медиамәдениет мемлекет пен қоғам арасындағы диалогтың катализаторы ретінде</w:t>
            </w:r>
            <w:r w:rsidR="00BC44AB" w:rsidRPr="000644E8">
              <w:rPr>
                <w:rFonts w:ascii="Times New Roman" w:hAnsi="Times New Roman" w:cs="Times New Roman"/>
                <w:lang w:val="kk-KZ"/>
              </w:rPr>
              <w:t>. Медиаинновация. Электронды мәдениет.</w:t>
            </w:r>
          </w:p>
        </w:tc>
        <w:tc>
          <w:tcPr>
            <w:tcW w:w="1144" w:type="dxa"/>
            <w:gridSpan w:val="2"/>
            <w:tcBorders>
              <w:top w:val="single" w:sz="4" w:space="0" w:color="000000"/>
              <w:left w:val="single" w:sz="4" w:space="0" w:color="auto"/>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tcPr>
          <w:p w:rsidR="00E47DBD" w:rsidRPr="00A7322A" w:rsidRDefault="00A7322A" w:rsidP="00CE443E">
            <w:pPr>
              <w:spacing w:after="0" w:line="240" w:lineRule="auto"/>
              <w:jc w:val="center"/>
              <w:rPr>
                <w:rFonts w:ascii="Times New Roman" w:hAnsi="Times New Roman"/>
                <w:lang w:val="kk-KZ"/>
              </w:rPr>
            </w:pPr>
            <w:r>
              <w:rPr>
                <w:rFonts w:ascii="Times New Roman" w:hAnsi="Times New Roman"/>
                <w:lang w:val="kk-KZ"/>
              </w:rPr>
              <w:t>20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14</w:t>
            </w:r>
          </w:p>
        </w:tc>
        <w:tc>
          <w:tcPr>
            <w:tcW w:w="6517" w:type="dxa"/>
            <w:gridSpan w:val="2"/>
            <w:tcBorders>
              <w:top w:val="single" w:sz="4" w:space="0" w:color="000000"/>
              <w:left w:val="single" w:sz="4" w:space="0" w:color="000000"/>
              <w:bottom w:val="single" w:sz="4" w:space="0" w:color="auto"/>
              <w:right w:val="single" w:sz="4" w:space="0" w:color="000000"/>
            </w:tcBorders>
          </w:tcPr>
          <w:p w:rsidR="00E47DBD" w:rsidRPr="000644E8" w:rsidRDefault="00BC44AB" w:rsidP="00CE443E">
            <w:pPr>
              <w:spacing w:after="0" w:line="240" w:lineRule="auto"/>
              <w:jc w:val="both"/>
              <w:rPr>
                <w:rFonts w:ascii="Times New Roman" w:hAnsi="Times New Roman"/>
                <w:lang w:val="kk-KZ"/>
              </w:rPr>
            </w:pPr>
            <w:r w:rsidRPr="000644E8">
              <w:rPr>
                <w:rFonts w:ascii="Times New Roman" w:hAnsi="Times New Roman"/>
                <w:lang w:val="kk-KZ"/>
              </w:rPr>
              <w:t>Медиамәдениет және мифшығармашылық. Дәстүрлі журналистикадағы мәдениеттің метаморфозасы.</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A7322A" w:rsidP="00CE443E">
            <w:pPr>
              <w:spacing w:after="0" w:line="240" w:lineRule="auto"/>
              <w:jc w:val="center"/>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b/>
                <w:i/>
                <w:lang w:val="kk-KZ"/>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lastRenderedPageBreak/>
              <w:t>14</w:t>
            </w:r>
          </w:p>
        </w:tc>
        <w:tc>
          <w:tcPr>
            <w:tcW w:w="6517" w:type="dxa"/>
            <w:gridSpan w:val="2"/>
            <w:tcBorders>
              <w:top w:val="single" w:sz="4" w:space="0" w:color="auto"/>
              <w:left w:val="single" w:sz="4" w:space="0" w:color="000000"/>
              <w:bottom w:val="single" w:sz="4" w:space="0" w:color="000000"/>
              <w:right w:val="single" w:sz="4" w:space="0" w:color="auto"/>
            </w:tcBorders>
          </w:tcPr>
          <w:p w:rsidR="00E47DBD" w:rsidRPr="000644E8" w:rsidRDefault="00BC44AB" w:rsidP="00CE443E">
            <w:pPr>
              <w:spacing w:after="0" w:line="240" w:lineRule="auto"/>
              <w:jc w:val="both"/>
              <w:rPr>
                <w:rFonts w:ascii="Times New Roman" w:hAnsi="Times New Roman"/>
                <w:lang w:val="kk-KZ"/>
              </w:rPr>
            </w:pPr>
            <w:r w:rsidRPr="000644E8">
              <w:rPr>
                <w:rFonts w:ascii="Times New Roman" w:hAnsi="Times New Roman"/>
                <w:lang w:val="kk-KZ"/>
              </w:rPr>
              <w:t>Желілік мәдениет</w:t>
            </w:r>
            <w:r w:rsidR="0001019D" w:rsidRPr="000644E8">
              <w:rPr>
                <w:rFonts w:ascii="Times New Roman" w:hAnsi="Times New Roman"/>
                <w:lang w:val="kk-KZ"/>
              </w:rPr>
              <w:t xml:space="preserve"> – хал</w:t>
            </w:r>
            <w:r w:rsidR="000644E8" w:rsidRPr="000644E8">
              <w:rPr>
                <w:rFonts w:ascii="Times New Roman" w:hAnsi="Times New Roman"/>
                <w:lang w:val="kk-KZ"/>
              </w:rPr>
              <w:t>ықаралық ынтамақ</w:t>
            </w:r>
            <w:r w:rsidR="0001019D" w:rsidRPr="000644E8">
              <w:rPr>
                <w:rFonts w:ascii="Times New Roman" w:hAnsi="Times New Roman"/>
                <w:lang w:val="kk-KZ"/>
              </w:rPr>
              <w:t xml:space="preserve">тастықтың нышаны. </w:t>
            </w:r>
          </w:p>
        </w:tc>
        <w:tc>
          <w:tcPr>
            <w:tcW w:w="1144" w:type="dxa"/>
            <w:gridSpan w:val="2"/>
            <w:tcBorders>
              <w:top w:val="single" w:sz="4" w:space="0" w:color="000000"/>
              <w:left w:val="single" w:sz="4" w:space="0" w:color="auto"/>
              <w:bottom w:val="single" w:sz="4" w:space="0" w:color="000000"/>
              <w:right w:val="single" w:sz="4" w:space="0" w:color="auto"/>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auto"/>
              <w:bottom w:val="single" w:sz="4" w:space="0" w:color="000000"/>
              <w:right w:val="single" w:sz="4" w:space="0" w:color="000000"/>
            </w:tcBorders>
          </w:tcPr>
          <w:p w:rsidR="00E47DBD" w:rsidRPr="00A7322A" w:rsidRDefault="00A7322A" w:rsidP="00CE443E">
            <w:pPr>
              <w:spacing w:after="0" w:line="240" w:lineRule="auto"/>
              <w:jc w:val="center"/>
              <w:rPr>
                <w:rFonts w:ascii="Times New Roman" w:hAnsi="Times New Roman"/>
                <w:lang w:val="kk-KZ"/>
              </w:rPr>
            </w:pPr>
            <w:r w:rsidRPr="00A7322A">
              <w:rPr>
                <w:rFonts w:ascii="Times New Roman" w:hAnsi="Times New Roman"/>
                <w:lang w:val="kk-KZ"/>
              </w:rPr>
              <w:t>20</w:t>
            </w:r>
          </w:p>
        </w:tc>
      </w:tr>
      <w:tr w:rsidR="0001019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01019D" w:rsidRPr="000644E8" w:rsidRDefault="0001019D" w:rsidP="00CE443E">
            <w:pPr>
              <w:spacing w:after="0" w:line="240" w:lineRule="auto"/>
              <w:jc w:val="center"/>
              <w:rPr>
                <w:rFonts w:ascii="Times New Roman" w:hAnsi="Times New Roman"/>
              </w:rPr>
            </w:pPr>
            <w:r w:rsidRPr="000644E8">
              <w:rPr>
                <w:rFonts w:ascii="Times New Roman" w:hAnsi="Times New Roman"/>
              </w:rPr>
              <w:t>15</w:t>
            </w:r>
          </w:p>
        </w:tc>
        <w:tc>
          <w:tcPr>
            <w:tcW w:w="6527" w:type="dxa"/>
            <w:gridSpan w:val="3"/>
            <w:tcBorders>
              <w:top w:val="single" w:sz="4" w:space="0" w:color="000000"/>
              <w:left w:val="single" w:sz="4" w:space="0" w:color="000000"/>
              <w:bottom w:val="single" w:sz="4" w:space="0" w:color="000000"/>
              <w:right w:val="single" w:sz="4" w:space="0" w:color="auto"/>
            </w:tcBorders>
          </w:tcPr>
          <w:p w:rsidR="0001019D" w:rsidRPr="000644E8" w:rsidRDefault="00013175" w:rsidP="000644E8">
            <w:pPr>
              <w:spacing w:after="0" w:line="240" w:lineRule="auto"/>
              <w:jc w:val="both"/>
              <w:rPr>
                <w:rFonts w:ascii="Times New Roman" w:hAnsi="Times New Roman"/>
                <w:lang w:val="kk-KZ"/>
              </w:rPr>
            </w:pPr>
            <w:r w:rsidRPr="000644E8">
              <w:rPr>
                <w:rFonts w:ascii="Times New Roman" w:hAnsi="Times New Roman"/>
                <w:lang w:val="kk-KZ"/>
              </w:rPr>
              <w:t>Трансұлттық корпорациялардағы медиамәдениет, қоғамдық өмірдегі рөлі. Когнитивтік, этикалық, білім аспектілері.</w:t>
            </w:r>
          </w:p>
        </w:tc>
        <w:tc>
          <w:tcPr>
            <w:tcW w:w="1134" w:type="dxa"/>
            <w:tcBorders>
              <w:top w:val="single" w:sz="4" w:space="0" w:color="000000"/>
              <w:left w:val="single" w:sz="4" w:space="0" w:color="auto"/>
              <w:bottom w:val="single" w:sz="4" w:space="0" w:color="000000"/>
              <w:right w:val="single" w:sz="4" w:space="0" w:color="auto"/>
            </w:tcBorders>
          </w:tcPr>
          <w:p w:rsidR="0001019D" w:rsidRPr="00A7322A" w:rsidRDefault="00A7322A" w:rsidP="00CE443E">
            <w:pPr>
              <w:keepNext/>
              <w:tabs>
                <w:tab w:val="center" w:pos="9639"/>
              </w:tabs>
              <w:autoSpaceDE w:val="0"/>
              <w:autoSpaceDN w:val="0"/>
              <w:spacing w:after="0" w:line="240" w:lineRule="auto"/>
              <w:ind w:right="44"/>
              <w:jc w:val="center"/>
              <w:outlineLvl w:val="1"/>
              <w:rPr>
                <w:rFonts w:ascii="Times New Roman" w:hAnsi="Times New Roman"/>
                <w:lang w:val="kk-KZ"/>
              </w:rPr>
            </w:pPr>
            <w:r>
              <w:rPr>
                <w:rFonts w:ascii="Times New Roman" w:hAnsi="Times New Roman"/>
                <w:lang w:val="kk-KZ"/>
              </w:rPr>
              <w:t>1</w:t>
            </w:r>
          </w:p>
        </w:tc>
        <w:tc>
          <w:tcPr>
            <w:tcW w:w="1700" w:type="dxa"/>
            <w:tcBorders>
              <w:top w:val="single" w:sz="4" w:space="0" w:color="000000"/>
              <w:left w:val="single" w:sz="4" w:space="0" w:color="auto"/>
              <w:bottom w:val="single" w:sz="4" w:space="0" w:color="000000"/>
              <w:right w:val="single" w:sz="4" w:space="0" w:color="000000"/>
            </w:tcBorders>
          </w:tcPr>
          <w:p w:rsidR="0001019D" w:rsidRPr="000644E8" w:rsidRDefault="0001019D" w:rsidP="00CE443E">
            <w:pPr>
              <w:keepNext/>
              <w:tabs>
                <w:tab w:val="center" w:pos="9639"/>
              </w:tabs>
              <w:autoSpaceDE w:val="0"/>
              <w:autoSpaceDN w:val="0"/>
              <w:spacing w:after="0" w:line="240" w:lineRule="auto"/>
              <w:ind w:right="44"/>
              <w:jc w:val="center"/>
              <w:outlineLvl w:val="1"/>
              <w:rPr>
                <w:rFonts w:ascii="Times New Roman" w:hAnsi="Times New Roman"/>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15</w:t>
            </w:r>
          </w:p>
        </w:tc>
        <w:tc>
          <w:tcPr>
            <w:tcW w:w="6517" w:type="dxa"/>
            <w:gridSpan w:val="2"/>
            <w:tcBorders>
              <w:top w:val="single" w:sz="4" w:space="0" w:color="000000"/>
              <w:left w:val="single" w:sz="4" w:space="0" w:color="000000"/>
              <w:bottom w:val="single" w:sz="4" w:space="0" w:color="000000"/>
              <w:right w:val="single" w:sz="4" w:space="0" w:color="auto"/>
            </w:tcBorders>
          </w:tcPr>
          <w:p w:rsidR="00E47DBD" w:rsidRPr="000644E8" w:rsidRDefault="00013175" w:rsidP="00CE443E">
            <w:pPr>
              <w:spacing w:after="0" w:line="240" w:lineRule="auto"/>
              <w:jc w:val="both"/>
              <w:rPr>
                <w:rFonts w:ascii="Times New Roman" w:hAnsi="Times New Roman"/>
                <w:lang w:val="kk-KZ"/>
              </w:rPr>
            </w:pPr>
            <w:r w:rsidRPr="000644E8">
              <w:rPr>
                <w:rFonts w:ascii="Times New Roman" w:hAnsi="Times New Roman"/>
                <w:lang w:val="kk-KZ"/>
              </w:rPr>
              <w:t>Қазақстандық және шетелдік БАҚ: контент талдау, корреляциялық талдау, факторлық талдау.</w:t>
            </w:r>
          </w:p>
        </w:tc>
        <w:tc>
          <w:tcPr>
            <w:tcW w:w="1144" w:type="dxa"/>
            <w:gridSpan w:val="2"/>
            <w:tcBorders>
              <w:top w:val="single" w:sz="4" w:space="0" w:color="000000"/>
              <w:left w:val="single" w:sz="4" w:space="0" w:color="auto"/>
              <w:bottom w:val="single" w:sz="4" w:space="0" w:color="000000"/>
              <w:right w:val="single" w:sz="4" w:space="0" w:color="auto"/>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auto"/>
              <w:bottom w:val="single" w:sz="4" w:space="0" w:color="000000"/>
              <w:right w:val="single" w:sz="4" w:space="0" w:color="000000"/>
            </w:tcBorders>
          </w:tcPr>
          <w:p w:rsidR="00E47DBD" w:rsidRPr="00A7322A" w:rsidRDefault="00A7322A" w:rsidP="00CE443E">
            <w:pPr>
              <w:keepNext/>
              <w:tabs>
                <w:tab w:val="center" w:pos="9639"/>
              </w:tabs>
              <w:autoSpaceDE w:val="0"/>
              <w:autoSpaceDN w:val="0"/>
              <w:spacing w:after="0" w:line="240" w:lineRule="auto"/>
              <w:ind w:right="44"/>
              <w:jc w:val="center"/>
              <w:outlineLvl w:val="1"/>
              <w:rPr>
                <w:rFonts w:ascii="Times New Roman" w:hAnsi="Times New Roman"/>
                <w:lang w:val="kk-KZ"/>
              </w:rPr>
            </w:pPr>
            <w:r>
              <w:rPr>
                <w:rFonts w:ascii="Times New Roman" w:hAnsi="Times New Roman"/>
                <w:lang w:val="kk-KZ"/>
              </w:rPr>
              <w:t>20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15</w:t>
            </w:r>
          </w:p>
        </w:tc>
        <w:tc>
          <w:tcPr>
            <w:tcW w:w="6517" w:type="dxa"/>
            <w:gridSpan w:val="2"/>
            <w:tcBorders>
              <w:top w:val="single" w:sz="4" w:space="0" w:color="000000"/>
              <w:left w:val="single" w:sz="4" w:space="0" w:color="000000"/>
              <w:bottom w:val="single" w:sz="4" w:space="0" w:color="000000"/>
              <w:right w:val="single" w:sz="4" w:space="0" w:color="000000"/>
            </w:tcBorders>
            <w:hideMark/>
          </w:tcPr>
          <w:p w:rsidR="00E47DBD" w:rsidRPr="000644E8" w:rsidRDefault="00013175" w:rsidP="00CE443E">
            <w:pPr>
              <w:spacing w:after="0" w:line="240" w:lineRule="auto"/>
              <w:jc w:val="both"/>
              <w:rPr>
                <w:rFonts w:ascii="Times New Roman" w:hAnsi="Times New Roman"/>
                <w:b/>
                <w:bCs/>
                <w:lang w:val="kk-KZ" w:eastAsia="ar-SA"/>
              </w:rPr>
            </w:pPr>
            <w:r w:rsidRPr="000644E8">
              <w:rPr>
                <w:rFonts w:ascii="Times New Roman" w:hAnsi="Times New Roman"/>
                <w:b/>
                <w:lang w:val="kk-KZ"/>
              </w:rPr>
              <w:t>ДӨӨЖ</w:t>
            </w:r>
            <w:r w:rsidR="00E47DBD" w:rsidRPr="000644E8">
              <w:rPr>
                <w:rFonts w:ascii="Times New Roman" w:hAnsi="Times New Roman"/>
                <w:b/>
              </w:rPr>
              <w:t xml:space="preserve"> </w:t>
            </w:r>
            <w:r w:rsidR="00E47DBD" w:rsidRPr="000644E8">
              <w:rPr>
                <w:rFonts w:ascii="Times New Roman" w:hAnsi="Times New Roman"/>
                <w:b/>
                <w:bCs/>
                <w:lang w:val="kk-KZ" w:eastAsia="ar-SA"/>
              </w:rPr>
              <w:t xml:space="preserve">Коллоквиум  </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keepNext/>
              <w:tabs>
                <w:tab w:val="center" w:pos="9639"/>
              </w:tabs>
              <w:autoSpaceDE w:val="0"/>
              <w:autoSpaceDN w:val="0"/>
              <w:spacing w:after="0" w:line="240" w:lineRule="auto"/>
              <w:ind w:right="44"/>
              <w:jc w:val="center"/>
              <w:outlineLvl w:val="1"/>
              <w:rPr>
                <w:rFonts w:ascii="Times New Roman" w:hAnsi="Times New Roman"/>
                <w:caps/>
                <w:lang w:val="kk-KZ"/>
              </w:rPr>
            </w:pP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000000"/>
            </w:tcBorders>
          </w:tcPr>
          <w:p w:rsidR="00E47DBD" w:rsidRPr="000644E8" w:rsidRDefault="00013175" w:rsidP="00CE443E">
            <w:pPr>
              <w:pStyle w:val="a4"/>
              <w:spacing w:after="0" w:line="240" w:lineRule="auto"/>
              <w:ind w:left="0"/>
              <w:contextualSpacing w:val="0"/>
              <w:rPr>
                <w:rFonts w:ascii="Times New Roman" w:hAnsi="Times New Roman"/>
                <w:bCs/>
                <w:lang w:val="kk-KZ" w:eastAsia="ar-SA"/>
              </w:rPr>
            </w:pPr>
            <w:r w:rsidRPr="000644E8">
              <w:rPr>
                <w:rFonts w:ascii="Times New Roman" w:hAnsi="Times New Roman"/>
                <w:lang w:val="kk-KZ"/>
              </w:rPr>
              <w:t>Аралық бақылау</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p>
        </w:tc>
        <w:tc>
          <w:tcPr>
            <w:tcW w:w="1700"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lang w:val="kk-KZ"/>
              </w:rPr>
            </w:pPr>
            <w:r w:rsidRPr="000644E8">
              <w:rPr>
                <w:rFonts w:ascii="Times New Roman" w:hAnsi="Times New Roman"/>
                <w:lang w:val="kk-KZ"/>
              </w:rPr>
              <w:t>100</w:t>
            </w:r>
          </w:p>
        </w:tc>
      </w:tr>
      <w:tr w:rsidR="00E47DBD" w:rsidRPr="000644E8" w:rsidTr="00D8519D">
        <w:trPr>
          <w:jc w:val="center"/>
        </w:trPr>
        <w:tc>
          <w:tcPr>
            <w:tcW w:w="845" w:type="dxa"/>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6517" w:type="dxa"/>
            <w:gridSpan w:val="2"/>
            <w:tcBorders>
              <w:top w:val="single" w:sz="4" w:space="0" w:color="000000"/>
              <w:left w:val="single" w:sz="4" w:space="0" w:color="000000"/>
              <w:bottom w:val="single" w:sz="4" w:space="0" w:color="000000"/>
              <w:right w:val="single" w:sz="4" w:space="0" w:color="000000"/>
            </w:tcBorders>
            <w:hideMark/>
          </w:tcPr>
          <w:p w:rsidR="00E47DBD" w:rsidRPr="000644E8" w:rsidRDefault="00013175" w:rsidP="00CE443E">
            <w:pPr>
              <w:spacing w:after="0" w:line="240" w:lineRule="auto"/>
              <w:rPr>
                <w:rFonts w:ascii="Times New Roman" w:hAnsi="Times New Roman"/>
                <w:b/>
                <w:lang w:val="kk-KZ"/>
              </w:rPr>
            </w:pPr>
            <w:r w:rsidRPr="000644E8">
              <w:rPr>
                <w:rFonts w:ascii="Times New Roman" w:hAnsi="Times New Roman"/>
                <w:b/>
                <w:lang w:val="kk-KZ"/>
              </w:rPr>
              <w:t>Емтихан</w:t>
            </w:r>
          </w:p>
        </w:tc>
        <w:tc>
          <w:tcPr>
            <w:tcW w:w="1144" w:type="dxa"/>
            <w:gridSpan w:val="2"/>
            <w:tcBorders>
              <w:top w:val="single" w:sz="4" w:space="0" w:color="000000"/>
              <w:left w:val="single" w:sz="4" w:space="0" w:color="000000"/>
              <w:bottom w:val="single" w:sz="4" w:space="0" w:color="000000"/>
              <w:right w:val="single" w:sz="4" w:space="0" w:color="000000"/>
            </w:tcBorders>
          </w:tcPr>
          <w:p w:rsidR="00E47DBD" w:rsidRPr="000644E8" w:rsidRDefault="00E47DBD" w:rsidP="00CE443E">
            <w:pPr>
              <w:spacing w:after="0" w:line="240" w:lineRule="auto"/>
              <w:jc w:val="center"/>
              <w:rPr>
                <w:rFonts w:ascii="Times New Roman" w:hAnsi="Times New Roman"/>
              </w:rPr>
            </w:pPr>
          </w:p>
        </w:tc>
        <w:tc>
          <w:tcPr>
            <w:tcW w:w="1700" w:type="dxa"/>
            <w:tcBorders>
              <w:top w:val="single" w:sz="4" w:space="0" w:color="000000"/>
              <w:left w:val="single" w:sz="4" w:space="0" w:color="000000"/>
              <w:bottom w:val="single" w:sz="4" w:space="0" w:color="000000"/>
              <w:right w:val="single" w:sz="4" w:space="0" w:color="000000"/>
            </w:tcBorders>
            <w:hideMark/>
          </w:tcPr>
          <w:p w:rsidR="00E47DBD" w:rsidRPr="000644E8" w:rsidRDefault="00E47DBD" w:rsidP="00CE443E">
            <w:pPr>
              <w:spacing w:after="0" w:line="240" w:lineRule="auto"/>
              <w:jc w:val="center"/>
              <w:rPr>
                <w:rFonts w:ascii="Times New Roman" w:hAnsi="Times New Roman"/>
              </w:rPr>
            </w:pPr>
            <w:r w:rsidRPr="000644E8">
              <w:rPr>
                <w:rFonts w:ascii="Times New Roman" w:hAnsi="Times New Roman"/>
              </w:rPr>
              <w:t>100</w:t>
            </w:r>
          </w:p>
        </w:tc>
      </w:tr>
    </w:tbl>
    <w:p w:rsidR="008031CB" w:rsidRPr="000644E8" w:rsidRDefault="008031CB" w:rsidP="00CE443E">
      <w:pPr>
        <w:spacing w:after="0" w:line="240" w:lineRule="auto"/>
        <w:jc w:val="both"/>
        <w:rPr>
          <w:rFonts w:ascii="Times New Roman" w:hAnsi="Times New Roman"/>
        </w:rPr>
      </w:pP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 xml:space="preserve">Декан                </w:t>
      </w:r>
      <w:r w:rsidR="00013175" w:rsidRPr="000644E8">
        <w:rPr>
          <w:rFonts w:ascii="Times New Roman" w:hAnsi="Times New Roman"/>
          <w:lang w:val="kk-KZ"/>
        </w:rPr>
        <w:t xml:space="preserve">                                                                       С. Медеубек</w:t>
      </w:r>
      <w:r w:rsidRPr="000644E8">
        <w:rPr>
          <w:rFonts w:ascii="Times New Roman" w:hAnsi="Times New Roman"/>
        </w:rPr>
        <w:t xml:space="preserve">                  </w:t>
      </w: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 xml:space="preserve">Председатель </w:t>
      </w:r>
      <w:proofErr w:type="spellStart"/>
      <w:r w:rsidRPr="000644E8">
        <w:rPr>
          <w:rFonts w:ascii="Times New Roman" w:hAnsi="Times New Roman"/>
        </w:rPr>
        <w:t>методбюро</w:t>
      </w:r>
      <w:proofErr w:type="spellEnd"/>
      <w:r w:rsidRPr="000644E8">
        <w:rPr>
          <w:rFonts w:ascii="Times New Roman" w:hAnsi="Times New Roman"/>
        </w:rPr>
        <w:tab/>
      </w:r>
      <w:r w:rsidR="00013175" w:rsidRPr="000644E8">
        <w:rPr>
          <w:rFonts w:ascii="Times New Roman" w:hAnsi="Times New Roman"/>
          <w:lang w:val="kk-KZ"/>
        </w:rPr>
        <w:t xml:space="preserve">                                              М.Негизбаева</w:t>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p>
    <w:p w:rsidR="008031CB" w:rsidRPr="000644E8" w:rsidRDefault="008031CB" w:rsidP="00CE443E">
      <w:pPr>
        <w:spacing w:after="0" w:line="240" w:lineRule="auto"/>
        <w:jc w:val="both"/>
        <w:rPr>
          <w:rFonts w:ascii="Times New Roman" w:hAnsi="Times New Roman"/>
        </w:rPr>
      </w:pPr>
      <w:r w:rsidRPr="000644E8">
        <w:rPr>
          <w:rFonts w:ascii="Times New Roman" w:hAnsi="Times New Roman"/>
        </w:rPr>
        <w:t>Заведующий кафедрой</w:t>
      </w:r>
      <w:r w:rsidR="00013175" w:rsidRPr="000644E8">
        <w:rPr>
          <w:rFonts w:ascii="Times New Roman" w:hAnsi="Times New Roman"/>
          <w:lang w:val="kk-KZ"/>
        </w:rPr>
        <w:t xml:space="preserve">                                                           Н.Шыңғысова</w:t>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r w:rsidRPr="000644E8">
        <w:rPr>
          <w:rFonts w:ascii="Times New Roman" w:hAnsi="Times New Roman"/>
        </w:rPr>
        <w:tab/>
      </w:r>
    </w:p>
    <w:p w:rsidR="008031CB" w:rsidRPr="00970927" w:rsidRDefault="008031CB" w:rsidP="00CE443E">
      <w:pPr>
        <w:spacing w:after="0" w:line="240" w:lineRule="auto"/>
        <w:jc w:val="both"/>
        <w:rPr>
          <w:rFonts w:ascii="Times New Roman" w:hAnsi="Times New Roman"/>
        </w:rPr>
      </w:pPr>
      <w:r w:rsidRPr="000644E8">
        <w:rPr>
          <w:rFonts w:ascii="Times New Roman" w:hAnsi="Times New Roman"/>
        </w:rPr>
        <w:t>Лектор</w:t>
      </w:r>
      <w:r w:rsidRPr="000644E8">
        <w:rPr>
          <w:rFonts w:ascii="Times New Roman" w:hAnsi="Times New Roman"/>
        </w:rPr>
        <w:tab/>
      </w:r>
      <w:r w:rsidR="00013175" w:rsidRPr="000644E8">
        <w:rPr>
          <w:rFonts w:ascii="Times New Roman" w:hAnsi="Times New Roman"/>
          <w:lang w:val="kk-KZ"/>
        </w:rPr>
        <w:t xml:space="preserve">                                                                                      Н.Шыңғысова</w:t>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r w:rsidRPr="00970927">
        <w:rPr>
          <w:rFonts w:ascii="Times New Roman" w:hAnsi="Times New Roman"/>
        </w:rPr>
        <w:tab/>
      </w:r>
    </w:p>
    <w:p w:rsidR="007A2926" w:rsidRPr="00013175" w:rsidRDefault="00013175" w:rsidP="00CE443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A2926" w:rsidRPr="00013175" w:rsidSect="007A2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827"/>
    <w:multiLevelType w:val="hybridMultilevel"/>
    <w:tmpl w:val="170A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31CB"/>
    <w:rsid w:val="0001019D"/>
    <w:rsid w:val="00013175"/>
    <w:rsid w:val="00027127"/>
    <w:rsid w:val="00061C79"/>
    <w:rsid w:val="000644E8"/>
    <w:rsid w:val="00086E02"/>
    <w:rsid w:val="000B7DB7"/>
    <w:rsid w:val="0012183E"/>
    <w:rsid w:val="00197FAC"/>
    <w:rsid w:val="001A764C"/>
    <w:rsid w:val="001E6C21"/>
    <w:rsid w:val="00221F63"/>
    <w:rsid w:val="00266FF9"/>
    <w:rsid w:val="00273DCE"/>
    <w:rsid w:val="002B61F9"/>
    <w:rsid w:val="00331808"/>
    <w:rsid w:val="003463A1"/>
    <w:rsid w:val="003727E2"/>
    <w:rsid w:val="00424ECF"/>
    <w:rsid w:val="00483CE1"/>
    <w:rsid w:val="00495DBE"/>
    <w:rsid w:val="00752D3C"/>
    <w:rsid w:val="007A2926"/>
    <w:rsid w:val="008031CB"/>
    <w:rsid w:val="008E2658"/>
    <w:rsid w:val="009B00D4"/>
    <w:rsid w:val="00A7322A"/>
    <w:rsid w:val="00AF0C72"/>
    <w:rsid w:val="00B265F7"/>
    <w:rsid w:val="00B50EEA"/>
    <w:rsid w:val="00BC44AB"/>
    <w:rsid w:val="00CE443E"/>
    <w:rsid w:val="00D8519D"/>
    <w:rsid w:val="00D91D33"/>
    <w:rsid w:val="00E47DBD"/>
    <w:rsid w:val="00EA1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F9"/>
  </w:style>
  <w:style w:type="paragraph" w:styleId="1">
    <w:name w:val="heading 1"/>
    <w:basedOn w:val="a"/>
    <w:next w:val="a"/>
    <w:link w:val="10"/>
    <w:uiPriority w:val="9"/>
    <w:qFormat/>
    <w:rsid w:val="00424ECF"/>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1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31CB"/>
    <w:pPr>
      <w:ind w:left="720"/>
      <w:contextualSpacing/>
    </w:pPr>
    <w:rPr>
      <w:rFonts w:ascii="Calibri" w:eastAsia="Calibri" w:hAnsi="Calibri" w:cs="Times New Roman"/>
      <w:lang w:eastAsia="en-US"/>
    </w:rPr>
  </w:style>
  <w:style w:type="paragraph" w:customStyle="1" w:styleId="11">
    <w:name w:val="Обычный1"/>
    <w:uiPriority w:val="99"/>
    <w:rsid w:val="008031CB"/>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031CB"/>
  </w:style>
  <w:style w:type="paragraph" w:styleId="a5">
    <w:name w:val="Body Text"/>
    <w:basedOn w:val="a"/>
    <w:link w:val="a6"/>
    <w:uiPriority w:val="99"/>
    <w:unhideWhenUsed/>
    <w:rsid w:val="008031CB"/>
    <w:pPr>
      <w:spacing w:after="120"/>
    </w:pPr>
    <w:rPr>
      <w:rFonts w:ascii="Calibri" w:eastAsia="Calibri" w:hAnsi="Calibri" w:cs="Times New Roman"/>
      <w:lang w:eastAsia="en-US"/>
    </w:rPr>
  </w:style>
  <w:style w:type="character" w:customStyle="1" w:styleId="a6">
    <w:name w:val="Основной текст Знак"/>
    <w:basedOn w:val="a0"/>
    <w:link w:val="a5"/>
    <w:uiPriority w:val="99"/>
    <w:rsid w:val="008031CB"/>
    <w:rPr>
      <w:rFonts w:ascii="Calibri" w:eastAsia="Calibri" w:hAnsi="Calibri" w:cs="Times New Roman"/>
      <w:lang w:eastAsia="en-US"/>
    </w:rPr>
  </w:style>
  <w:style w:type="character" w:styleId="a7">
    <w:name w:val="Hyperlink"/>
    <w:basedOn w:val="a0"/>
    <w:uiPriority w:val="99"/>
    <w:unhideWhenUsed/>
    <w:rsid w:val="001A764C"/>
    <w:rPr>
      <w:color w:val="0563C1"/>
      <w:u w:val="single"/>
    </w:rPr>
  </w:style>
  <w:style w:type="character" w:customStyle="1" w:styleId="10">
    <w:name w:val="Заголовок 1 Знак"/>
    <w:basedOn w:val="a0"/>
    <w:link w:val="1"/>
    <w:uiPriority w:val="9"/>
    <w:rsid w:val="00424ECF"/>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74866995">
      <w:bodyDiv w:val="1"/>
      <w:marLeft w:val="0"/>
      <w:marRight w:val="0"/>
      <w:marTop w:val="0"/>
      <w:marBottom w:val="0"/>
      <w:divBdr>
        <w:top w:val="none" w:sz="0" w:space="0" w:color="auto"/>
        <w:left w:val="none" w:sz="0" w:space="0" w:color="auto"/>
        <w:bottom w:val="none" w:sz="0" w:space="0" w:color="auto"/>
        <w:right w:val="none" w:sz="0" w:space="0" w:color="auto"/>
      </w:divBdr>
    </w:div>
    <w:div w:id="551969185">
      <w:bodyDiv w:val="1"/>
      <w:marLeft w:val="0"/>
      <w:marRight w:val="0"/>
      <w:marTop w:val="0"/>
      <w:marBottom w:val="0"/>
      <w:divBdr>
        <w:top w:val="none" w:sz="0" w:space="0" w:color="auto"/>
        <w:left w:val="none" w:sz="0" w:space="0" w:color="auto"/>
        <w:bottom w:val="none" w:sz="0" w:space="0" w:color="auto"/>
        <w:right w:val="none" w:sz="0" w:space="0" w:color="auto"/>
      </w:divBdr>
    </w:div>
    <w:div w:id="730690167">
      <w:bodyDiv w:val="1"/>
      <w:marLeft w:val="0"/>
      <w:marRight w:val="0"/>
      <w:marTop w:val="0"/>
      <w:marBottom w:val="0"/>
      <w:divBdr>
        <w:top w:val="none" w:sz="0" w:space="0" w:color="auto"/>
        <w:left w:val="none" w:sz="0" w:space="0" w:color="auto"/>
        <w:bottom w:val="none" w:sz="0" w:space="0" w:color="auto"/>
        <w:right w:val="none" w:sz="0" w:space="0" w:color="auto"/>
      </w:divBdr>
      <w:divsChild>
        <w:div w:id="9767277">
          <w:marLeft w:val="0"/>
          <w:marRight w:val="0"/>
          <w:marTop w:val="0"/>
          <w:marBottom w:val="150"/>
          <w:divBdr>
            <w:top w:val="none" w:sz="0" w:space="0" w:color="auto"/>
            <w:left w:val="none" w:sz="0" w:space="0" w:color="auto"/>
            <w:bottom w:val="none" w:sz="0" w:space="0" w:color="auto"/>
            <w:right w:val="none" w:sz="0" w:space="0" w:color="auto"/>
          </w:divBdr>
        </w:div>
      </w:divsChild>
    </w:div>
    <w:div w:id="734738665">
      <w:bodyDiv w:val="1"/>
      <w:marLeft w:val="0"/>
      <w:marRight w:val="0"/>
      <w:marTop w:val="0"/>
      <w:marBottom w:val="0"/>
      <w:divBdr>
        <w:top w:val="none" w:sz="0" w:space="0" w:color="auto"/>
        <w:left w:val="none" w:sz="0" w:space="0" w:color="auto"/>
        <w:bottom w:val="none" w:sz="0" w:space="0" w:color="auto"/>
        <w:right w:val="none" w:sz="0" w:space="0" w:color="auto"/>
      </w:divBdr>
    </w:div>
    <w:div w:id="791360135">
      <w:bodyDiv w:val="1"/>
      <w:marLeft w:val="0"/>
      <w:marRight w:val="0"/>
      <w:marTop w:val="0"/>
      <w:marBottom w:val="0"/>
      <w:divBdr>
        <w:top w:val="none" w:sz="0" w:space="0" w:color="auto"/>
        <w:left w:val="none" w:sz="0" w:space="0" w:color="auto"/>
        <w:bottom w:val="none" w:sz="0" w:space="0" w:color="auto"/>
        <w:right w:val="none" w:sz="0" w:space="0" w:color="auto"/>
      </w:divBdr>
    </w:div>
    <w:div w:id="886844642">
      <w:bodyDiv w:val="1"/>
      <w:marLeft w:val="0"/>
      <w:marRight w:val="0"/>
      <w:marTop w:val="0"/>
      <w:marBottom w:val="0"/>
      <w:divBdr>
        <w:top w:val="none" w:sz="0" w:space="0" w:color="auto"/>
        <w:left w:val="none" w:sz="0" w:space="0" w:color="auto"/>
        <w:bottom w:val="none" w:sz="0" w:space="0" w:color="auto"/>
        <w:right w:val="none" w:sz="0" w:space="0" w:color="auto"/>
      </w:divBdr>
      <w:divsChild>
        <w:div w:id="1894734786">
          <w:marLeft w:val="0"/>
          <w:marRight w:val="2277"/>
          <w:marTop w:val="0"/>
          <w:marBottom w:val="251"/>
          <w:divBdr>
            <w:top w:val="none" w:sz="0" w:space="0" w:color="auto"/>
            <w:left w:val="none" w:sz="0" w:space="0" w:color="auto"/>
            <w:bottom w:val="none" w:sz="0" w:space="0" w:color="auto"/>
            <w:right w:val="none" w:sz="0" w:space="0" w:color="auto"/>
          </w:divBdr>
          <w:divsChild>
            <w:div w:id="573130006">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939607791">
      <w:bodyDiv w:val="1"/>
      <w:marLeft w:val="0"/>
      <w:marRight w:val="0"/>
      <w:marTop w:val="0"/>
      <w:marBottom w:val="0"/>
      <w:divBdr>
        <w:top w:val="none" w:sz="0" w:space="0" w:color="auto"/>
        <w:left w:val="none" w:sz="0" w:space="0" w:color="auto"/>
        <w:bottom w:val="none" w:sz="0" w:space="0" w:color="auto"/>
        <w:right w:val="none" w:sz="0" w:space="0" w:color="auto"/>
      </w:divBdr>
    </w:div>
    <w:div w:id="1043678735">
      <w:bodyDiv w:val="1"/>
      <w:marLeft w:val="0"/>
      <w:marRight w:val="0"/>
      <w:marTop w:val="0"/>
      <w:marBottom w:val="0"/>
      <w:divBdr>
        <w:top w:val="none" w:sz="0" w:space="0" w:color="auto"/>
        <w:left w:val="none" w:sz="0" w:space="0" w:color="auto"/>
        <w:bottom w:val="none" w:sz="0" w:space="0" w:color="auto"/>
        <w:right w:val="none" w:sz="0" w:space="0" w:color="auto"/>
      </w:divBdr>
    </w:div>
    <w:div w:id="1079980494">
      <w:bodyDiv w:val="1"/>
      <w:marLeft w:val="0"/>
      <w:marRight w:val="0"/>
      <w:marTop w:val="0"/>
      <w:marBottom w:val="0"/>
      <w:divBdr>
        <w:top w:val="none" w:sz="0" w:space="0" w:color="auto"/>
        <w:left w:val="none" w:sz="0" w:space="0" w:color="auto"/>
        <w:bottom w:val="none" w:sz="0" w:space="0" w:color="auto"/>
        <w:right w:val="none" w:sz="0" w:space="0" w:color="auto"/>
      </w:divBdr>
    </w:div>
    <w:div w:id="1105686041">
      <w:bodyDiv w:val="1"/>
      <w:marLeft w:val="0"/>
      <w:marRight w:val="0"/>
      <w:marTop w:val="0"/>
      <w:marBottom w:val="0"/>
      <w:divBdr>
        <w:top w:val="none" w:sz="0" w:space="0" w:color="auto"/>
        <w:left w:val="none" w:sz="0" w:space="0" w:color="auto"/>
        <w:bottom w:val="none" w:sz="0" w:space="0" w:color="auto"/>
        <w:right w:val="none" w:sz="0" w:space="0" w:color="auto"/>
      </w:divBdr>
    </w:div>
    <w:div w:id="1317219029">
      <w:bodyDiv w:val="1"/>
      <w:marLeft w:val="0"/>
      <w:marRight w:val="0"/>
      <w:marTop w:val="0"/>
      <w:marBottom w:val="0"/>
      <w:divBdr>
        <w:top w:val="none" w:sz="0" w:space="0" w:color="auto"/>
        <w:left w:val="none" w:sz="0" w:space="0" w:color="auto"/>
        <w:bottom w:val="none" w:sz="0" w:space="0" w:color="auto"/>
        <w:right w:val="none" w:sz="0" w:space="0" w:color="auto"/>
      </w:divBdr>
    </w:div>
    <w:div w:id="1621915356">
      <w:bodyDiv w:val="1"/>
      <w:marLeft w:val="0"/>
      <w:marRight w:val="0"/>
      <w:marTop w:val="0"/>
      <w:marBottom w:val="0"/>
      <w:divBdr>
        <w:top w:val="none" w:sz="0" w:space="0" w:color="auto"/>
        <w:left w:val="none" w:sz="0" w:space="0" w:color="auto"/>
        <w:bottom w:val="none" w:sz="0" w:space="0" w:color="auto"/>
        <w:right w:val="none" w:sz="0" w:space="0" w:color="auto"/>
      </w:divBdr>
    </w:div>
    <w:div w:id="1767573880">
      <w:bodyDiv w:val="1"/>
      <w:marLeft w:val="0"/>
      <w:marRight w:val="0"/>
      <w:marTop w:val="0"/>
      <w:marBottom w:val="0"/>
      <w:divBdr>
        <w:top w:val="none" w:sz="0" w:space="0" w:color="auto"/>
        <w:left w:val="none" w:sz="0" w:space="0" w:color="auto"/>
        <w:bottom w:val="none" w:sz="0" w:space="0" w:color="auto"/>
        <w:right w:val="none" w:sz="0" w:space="0" w:color="auto"/>
      </w:divBdr>
    </w:div>
    <w:div w:id="20265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kz/referat/show/41235" TargetMode="External"/><Relationship Id="rId5" Type="http://schemas.openxmlformats.org/officeDocument/2006/relationships/hyperlink" Target="mailto:nazgul.shyngyss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17</cp:revision>
  <dcterms:created xsi:type="dcterms:W3CDTF">2019-10-21T12:20:00Z</dcterms:created>
  <dcterms:modified xsi:type="dcterms:W3CDTF">2019-10-27T12:35:00Z</dcterms:modified>
</cp:coreProperties>
</file>